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D7440" w14:textId="77777777" w:rsidR="00D22F08" w:rsidRPr="00E57D1D" w:rsidRDefault="00D22F08" w:rsidP="00E57D1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28717519" w14:textId="77777777" w:rsidR="00D22F08" w:rsidRPr="00E57D1D" w:rsidRDefault="00D22F08" w:rsidP="00E57D1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FIŞA DISCIPLINEI</w:t>
      </w:r>
    </w:p>
    <w:p w14:paraId="23A5FC40" w14:textId="77777777" w:rsidR="00D22F08" w:rsidRPr="00E57D1D" w:rsidRDefault="00D22F08" w:rsidP="00E57D1D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1CAF79F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800"/>
        <w:gridCol w:w="6162"/>
      </w:tblGrid>
      <w:tr w:rsidR="00D22F08" w:rsidRPr="004C4FD5" w14:paraId="22104640" w14:textId="77777777">
        <w:tc>
          <w:tcPr>
            <w:tcW w:w="1907" w:type="pct"/>
            <w:vAlign w:val="center"/>
          </w:tcPr>
          <w:p w14:paraId="528A5678" w14:textId="77777777" w:rsidR="00D22F08" w:rsidRPr="00E57D1D" w:rsidRDefault="00D22F08" w:rsidP="00E57D1D">
            <w:pPr>
              <w:pStyle w:val="Frspaiere"/>
              <w:numPr>
                <w:ilvl w:val="1"/>
                <w:numId w:val="2"/>
              </w:numPr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14:paraId="20240CEB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Universitatea de Vest din Timișoara</w:t>
            </w:r>
          </w:p>
        </w:tc>
      </w:tr>
      <w:tr w:rsidR="00D22F08" w:rsidRPr="00E57D1D" w14:paraId="2E50A438" w14:textId="77777777">
        <w:tc>
          <w:tcPr>
            <w:tcW w:w="1907" w:type="pct"/>
            <w:vAlign w:val="center"/>
          </w:tcPr>
          <w:p w14:paraId="6563C58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3F9E1321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Sociologie și Psihologie </w:t>
            </w:r>
          </w:p>
        </w:tc>
      </w:tr>
      <w:tr w:rsidR="00D22F08" w:rsidRPr="00E57D1D" w14:paraId="1B114234" w14:textId="77777777">
        <w:tc>
          <w:tcPr>
            <w:tcW w:w="1907" w:type="pct"/>
            <w:vAlign w:val="center"/>
          </w:tcPr>
          <w:p w14:paraId="66B8B9E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14:paraId="57C0D0A6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Sociologie </w:t>
            </w:r>
          </w:p>
        </w:tc>
      </w:tr>
      <w:tr w:rsidR="00D22F08" w:rsidRPr="00E57D1D" w14:paraId="5A5660D4" w14:textId="77777777">
        <w:tc>
          <w:tcPr>
            <w:tcW w:w="1907" w:type="pct"/>
            <w:vAlign w:val="center"/>
          </w:tcPr>
          <w:p w14:paraId="00258CD3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3B983C84" w14:textId="1631EFC4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Sociologie</w:t>
            </w:r>
            <w:r w:rsidR="00AE26E3">
              <w:rPr>
                <w:rFonts w:ascii="Times New Roman" w:hAnsi="Times New Roman" w:cs="Times New Roman"/>
                <w:lang w:val="ro-RO"/>
              </w:rPr>
              <w:t>-Resurse Umane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D22F08" w:rsidRPr="00E57D1D" w14:paraId="1C32307F" w14:textId="77777777">
        <w:tc>
          <w:tcPr>
            <w:tcW w:w="1907" w:type="pct"/>
            <w:vAlign w:val="center"/>
          </w:tcPr>
          <w:p w14:paraId="3ECD9B2E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0C6F858" w14:textId="01F245B4" w:rsidR="00D22F08" w:rsidRPr="00E57D1D" w:rsidRDefault="00C81FDD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Master</w:t>
            </w:r>
          </w:p>
        </w:tc>
      </w:tr>
      <w:tr w:rsidR="00D22F08" w:rsidRPr="004C4FD5" w14:paraId="70AD6638" w14:textId="77777777">
        <w:tc>
          <w:tcPr>
            <w:tcW w:w="1907" w:type="pct"/>
            <w:vAlign w:val="center"/>
          </w:tcPr>
          <w:p w14:paraId="4C7B3A9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2E83DDD8" w14:textId="75690E85" w:rsidR="00D22F08" w:rsidRPr="00E57D1D" w:rsidRDefault="00B72C5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MRUAO/</w:t>
            </w:r>
            <w:r w:rsidR="00332DCE">
              <w:rPr>
                <w:rFonts w:ascii="Times New Roman" w:hAnsi="Times New Roman" w:cs="Times New Roman"/>
                <w:lang w:val="ro-RO"/>
              </w:rPr>
              <w:t>ASDC</w:t>
            </w:r>
          </w:p>
          <w:p w14:paraId="13E26E4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(263201-sociolog, 263208-cercetator in sociologie, 242308-analist piata muncii, 333306-analist resurse umane, 242314-specialist resurse umane) </w:t>
            </w:r>
          </w:p>
        </w:tc>
      </w:tr>
    </w:tbl>
    <w:p w14:paraId="473756AC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3104E6B7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D22F08" w:rsidRPr="00E57D1D" w14:paraId="2CC281EF" w14:textId="77777777">
        <w:tc>
          <w:tcPr>
            <w:tcW w:w="3828" w:type="dxa"/>
            <w:gridSpan w:val="3"/>
          </w:tcPr>
          <w:p w14:paraId="2413D95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14:paraId="2885B6CC" w14:textId="1BE1E148" w:rsidR="00D22F08" w:rsidRPr="00E57D1D" w:rsidRDefault="00E91C21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Brandul de angajato</w:t>
            </w:r>
            <w:r w:rsidR="00DC7231"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D22F08" w:rsidRPr="004C4FD5" w14:paraId="68233FA6" w14:textId="77777777">
        <w:tc>
          <w:tcPr>
            <w:tcW w:w="3828" w:type="dxa"/>
            <w:gridSpan w:val="3"/>
          </w:tcPr>
          <w:p w14:paraId="3CFF6ECA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14:paraId="2E4A015E" w14:textId="4AA9240E" w:rsidR="00D22F08" w:rsidRPr="00E57D1D" w:rsidRDefault="00C81FDD" w:rsidP="004C4FD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Florentina Bărbulescu (Mirea)</w:t>
            </w:r>
          </w:p>
        </w:tc>
      </w:tr>
      <w:tr w:rsidR="00256D6D" w:rsidRPr="004C4FD5" w14:paraId="787AA072" w14:textId="77777777">
        <w:tc>
          <w:tcPr>
            <w:tcW w:w="3828" w:type="dxa"/>
            <w:gridSpan w:val="3"/>
          </w:tcPr>
          <w:p w14:paraId="2B4DAE9B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14:paraId="5E3027FB" w14:textId="548734BE" w:rsidR="00256D6D" w:rsidRPr="00E57D1D" w:rsidRDefault="00C81FD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Florentina Bărbulescu</w:t>
            </w:r>
            <w:r w:rsidR="00AE26E3">
              <w:rPr>
                <w:rFonts w:ascii="Times New Roman" w:hAnsi="Times New Roman" w:cs="Times New Roman"/>
                <w:lang w:val="ro-RO"/>
              </w:rPr>
              <w:t xml:space="preserve"> (Mirea)</w:t>
            </w:r>
          </w:p>
        </w:tc>
      </w:tr>
      <w:tr w:rsidR="00256D6D" w:rsidRPr="00E57D1D" w14:paraId="7CFCE88B" w14:textId="77777777">
        <w:tc>
          <w:tcPr>
            <w:tcW w:w="1843" w:type="dxa"/>
          </w:tcPr>
          <w:p w14:paraId="136A3492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6C6F81F4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0CD96155" w14:textId="77777777" w:rsidR="00256D6D" w:rsidRPr="00E57D1D" w:rsidRDefault="00256D6D" w:rsidP="00256D6D">
            <w:pPr>
              <w:pStyle w:val="Frspaiere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0A77BEBE" w14:textId="7E86D7AA" w:rsidR="00256D6D" w:rsidRPr="00E57D1D" w:rsidRDefault="00282793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127" w:type="dxa"/>
          </w:tcPr>
          <w:p w14:paraId="2EDD2FBA" w14:textId="77777777" w:rsidR="00256D6D" w:rsidRPr="00E57D1D" w:rsidRDefault="00256D6D" w:rsidP="00256D6D">
            <w:pPr>
              <w:pStyle w:val="Frspaiere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767CCEF4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E</w:t>
            </w:r>
          </w:p>
        </w:tc>
        <w:tc>
          <w:tcPr>
            <w:tcW w:w="2334" w:type="dxa"/>
          </w:tcPr>
          <w:p w14:paraId="2D1C656C" w14:textId="77777777" w:rsidR="00256D6D" w:rsidRPr="00E57D1D" w:rsidRDefault="00256D6D" w:rsidP="00256D6D">
            <w:pPr>
              <w:pStyle w:val="Frspaiere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14:paraId="356BA099" w14:textId="77777777" w:rsidR="00256D6D" w:rsidRPr="00E57D1D" w:rsidRDefault="00256D6D" w:rsidP="00256D6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D.F.</w:t>
            </w:r>
          </w:p>
        </w:tc>
      </w:tr>
    </w:tbl>
    <w:p w14:paraId="0D7209F8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6AF5311A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D22F08" w:rsidRPr="00E57D1D" w14:paraId="3AAD65BD" w14:textId="77777777">
        <w:tc>
          <w:tcPr>
            <w:tcW w:w="3652" w:type="dxa"/>
          </w:tcPr>
          <w:p w14:paraId="5B69B39F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14:paraId="011CBA4D" w14:textId="3D366A19" w:rsidR="00D22F08" w:rsidRPr="00E57D1D" w:rsidRDefault="00A62CAF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14:paraId="4623BFCA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14:paraId="64817B7A" w14:textId="121AFA13" w:rsidR="00D22F08" w:rsidRPr="00E57D1D" w:rsidRDefault="00A62CAF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552" w:type="dxa"/>
          </w:tcPr>
          <w:p w14:paraId="566AED7B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14:paraId="5F2572AE" w14:textId="66749EF8" w:rsidR="00D22F08" w:rsidRPr="00E57D1D" w:rsidRDefault="00A62CAF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D22F08" w:rsidRPr="00E57D1D" w14:paraId="79F995B4" w14:textId="77777777">
        <w:tc>
          <w:tcPr>
            <w:tcW w:w="3652" w:type="dxa"/>
          </w:tcPr>
          <w:p w14:paraId="2924C60C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14:paraId="02CE91A8" w14:textId="572E8E89" w:rsidR="00D22F08" w:rsidRPr="00E57D1D" w:rsidRDefault="00A62CAF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14:paraId="49B67E9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14:paraId="79237FA2" w14:textId="0DDAFC36" w:rsidR="00D22F08" w:rsidRPr="00E57D1D" w:rsidRDefault="00A62CAF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2552" w:type="dxa"/>
          </w:tcPr>
          <w:p w14:paraId="61E468B4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14:paraId="1291AF2A" w14:textId="0DE91E22" w:rsidR="00D22F08" w:rsidRPr="00E57D1D" w:rsidRDefault="00A62CAF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</w:tr>
      <w:tr w:rsidR="00D22F08" w:rsidRPr="00E57D1D" w14:paraId="4EAB6EF7" w14:textId="77777777">
        <w:tc>
          <w:tcPr>
            <w:tcW w:w="9464" w:type="dxa"/>
            <w:gridSpan w:val="6"/>
          </w:tcPr>
          <w:p w14:paraId="76F1041D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14:paraId="1737B1C4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ore</w:t>
            </w:r>
          </w:p>
        </w:tc>
      </w:tr>
      <w:tr w:rsidR="00D22F08" w:rsidRPr="00E57D1D" w14:paraId="677FF35C" w14:textId="77777777">
        <w:tc>
          <w:tcPr>
            <w:tcW w:w="9464" w:type="dxa"/>
            <w:gridSpan w:val="6"/>
          </w:tcPr>
          <w:p w14:paraId="21CCCD81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14:paraId="48F48430" w14:textId="7B5AF154" w:rsidR="00D22F08" w:rsidRPr="00E57D1D" w:rsidRDefault="00B50C01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  <w:r w:rsidR="00EE0D30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D22F08" w:rsidRPr="00E57D1D" w14:paraId="0A3BDFC0" w14:textId="77777777">
        <w:tc>
          <w:tcPr>
            <w:tcW w:w="9464" w:type="dxa"/>
            <w:gridSpan w:val="6"/>
          </w:tcPr>
          <w:p w14:paraId="32A80D0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14:paraId="7408A200" w14:textId="0E53CCDA" w:rsidR="00D22F08" w:rsidRPr="00E57D1D" w:rsidRDefault="00B50C01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  <w:r w:rsidR="00A62CAF"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D22F08" w:rsidRPr="00E57D1D" w14:paraId="7702B782" w14:textId="77777777">
        <w:tc>
          <w:tcPr>
            <w:tcW w:w="9464" w:type="dxa"/>
            <w:gridSpan w:val="6"/>
          </w:tcPr>
          <w:p w14:paraId="36038511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14:paraId="4014BF7B" w14:textId="7A4200AB" w:rsidR="00D22F08" w:rsidRPr="00E57D1D" w:rsidRDefault="00B50C01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</w:t>
            </w:r>
          </w:p>
        </w:tc>
      </w:tr>
      <w:tr w:rsidR="00D22F08" w:rsidRPr="00E57D1D" w14:paraId="76652566" w14:textId="77777777">
        <w:tc>
          <w:tcPr>
            <w:tcW w:w="9464" w:type="dxa"/>
            <w:gridSpan w:val="6"/>
          </w:tcPr>
          <w:p w14:paraId="3E46F0A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14:paraId="428B55BE" w14:textId="683849FD" w:rsidR="00D22F08" w:rsidRPr="00E57D1D" w:rsidRDefault="00B50C01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</w:tr>
      <w:tr w:rsidR="00D22F08" w:rsidRPr="00E57D1D" w14:paraId="554D4FA7" w14:textId="77777777">
        <w:tc>
          <w:tcPr>
            <w:tcW w:w="9464" w:type="dxa"/>
            <w:gridSpan w:val="6"/>
          </w:tcPr>
          <w:p w14:paraId="2158AFEB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14:paraId="62619992" w14:textId="53F41941" w:rsidR="00D22F08" w:rsidRPr="00E57D1D" w:rsidRDefault="00AE26E3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  <w:r w:rsidR="00B50C01"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D22F08" w:rsidRPr="00E57D1D" w14:paraId="3FA5A263" w14:textId="77777777">
        <w:tc>
          <w:tcPr>
            <w:tcW w:w="9464" w:type="dxa"/>
            <w:gridSpan w:val="6"/>
          </w:tcPr>
          <w:p w14:paraId="11F59CCD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14:paraId="168D23DD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2BED64C2" w14:textId="77777777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14:paraId="50538648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14:paraId="2F535B96" w14:textId="689EFC8A" w:rsidR="00D22F08" w:rsidRPr="00E57D1D" w:rsidRDefault="00B50C01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107</w:t>
            </w:r>
          </w:p>
        </w:tc>
      </w:tr>
      <w:tr w:rsidR="00D22F08" w:rsidRPr="00E57D1D" w14:paraId="4123881D" w14:textId="77777777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14:paraId="4D3F2318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14:paraId="0A32278A" w14:textId="6805AEB5" w:rsidR="00D22F08" w:rsidRPr="00E57D1D" w:rsidRDefault="00B50C01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135</w:t>
            </w:r>
          </w:p>
        </w:tc>
      </w:tr>
      <w:tr w:rsidR="00D22F08" w:rsidRPr="00E57D1D" w14:paraId="506A0E7B" w14:textId="77777777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14:paraId="0B29961B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14:paraId="55704DEB" w14:textId="7892096A" w:rsidR="00D22F08" w:rsidRPr="00E57D1D" w:rsidRDefault="00DC7231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5</w:t>
            </w:r>
          </w:p>
        </w:tc>
      </w:tr>
    </w:tbl>
    <w:p w14:paraId="0FBA63EC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7C980309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Precondiţii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8222"/>
      </w:tblGrid>
      <w:tr w:rsidR="00D22F08" w:rsidRPr="00E57D1D" w14:paraId="7482D69B" w14:textId="77777777">
        <w:tc>
          <w:tcPr>
            <w:tcW w:w="1985" w:type="dxa"/>
          </w:tcPr>
          <w:p w14:paraId="6EB97A36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14:paraId="5C9252E4" w14:textId="77777777" w:rsidR="00D22F08" w:rsidRPr="00E57D1D" w:rsidRDefault="00607D10" w:rsidP="00E57D1D">
            <w:pPr>
              <w:pStyle w:val="Frspaiere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Disciplina este o disciplină de domeniu și nu necesită cunoștinte anterioare</w:t>
            </w:r>
          </w:p>
        </w:tc>
      </w:tr>
      <w:tr w:rsidR="00D22F08" w:rsidRPr="00E57D1D" w14:paraId="06BB1270" w14:textId="77777777" w:rsidTr="00607D10">
        <w:trPr>
          <w:trHeight w:val="257"/>
        </w:trPr>
        <w:tc>
          <w:tcPr>
            <w:tcW w:w="1985" w:type="dxa"/>
          </w:tcPr>
          <w:p w14:paraId="5A6FFA15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14:paraId="14D9E88C" w14:textId="77777777" w:rsidR="00D22F08" w:rsidRPr="00E57D1D" w:rsidRDefault="00607D10" w:rsidP="00E57D1D">
            <w:pPr>
              <w:pStyle w:val="Frspaiere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Sunt necesare competențe de învățare activă și de organizare a timpului</w:t>
            </w:r>
          </w:p>
        </w:tc>
      </w:tr>
    </w:tbl>
    <w:p w14:paraId="51BF026B" w14:textId="77777777" w:rsidR="00D22F08" w:rsidRPr="00E57D1D" w:rsidRDefault="00D22F08" w:rsidP="00E57D1D">
      <w:pPr>
        <w:pStyle w:val="Listparagraf"/>
        <w:spacing w:after="0" w:line="240" w:lineRule="auto"/>
        <w:ind w:left="0"/>
        <w:rPr>
          <w:rFonts w:ascii="Times New Roman" w:hAnsi="Times New Roman" w:cs="Times New Roman"/>
          <w:lang w:val="ro-RO"/>
        </w:rPr>
      </w:pPr>
    </w:p>
    <w:p w14:paraId="27CC9166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6555"/>
      </w:tblGrid>
      <w:tr w:rsidR="00D22F08" w:rsidRPr="00E57D1D" w14:paraId="0A54304F" w14:textId="77777777" w:rsidTr="00E011F7">
        <w:tc>
          <w:tcPr>
            <w:tcW w:w="3652" w:type="dxa"/>
          </w:tcPr>
          <w:p w14:paraId="6DF2B751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6555" w:type="dxa"/>
          </w:tcPr>
          <w:p w14:paraId="3B7688F4" w14:textId="695AD0D2" w:rsidR="00790C04" w:rsidRDefault="00DC7231" w:rsidP="00DC723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noProof w:val="0"/>
                <w:color w:val="000000"/>
                <w:lang w:val="fr-FR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r-FR"/>
              </w:rPr>
              <w:t>Cursul in anul universitar 2022-2023 se desfasoară online</w:t>
            </w:r>
          </w:p>
          <w:p w14:paraId="37992CB0" w14:textId="39438875" w:rsidR="00EE0D30" w:rsidRPr="00EE0D30" w:rsidRDefault="00EE0D30" w:rsidP="00790C0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noProof w:val="0"/>
                <w:color w:val="000000"/>
                <w:lang w:val="fr-FR"/>
              </w:rPr>
            </w:pPr>
          </w:p>
        </w:tc>
      </w:tr>
      <w:tr w:rsidR="00D22F08" w:rsidRPr="004C4FD5" w14:paraId="5139DD3A" w14:textId="77777777" w:rsidTr="00E011F7">
        <w:tc>
          <w:tcPr>
            <w:tcW w:w="3652" w:type="dxa"/>
          </w:tcPr>
          <w:p w14:paraId="5ACE0E6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5.2 de desfăşurare a seminarului/laboratorului</w:t>
            </w:r>
          </w:p>
        </w:tc>
        <w:tc>
          <w:tcPr>
            <w:tcW w:w="6555" w:type="dxa"/>
          </w:tcPr>
          <w:p w14:paraId="0A17E1B0" w14:textId="68058D58" w:rsidR="00EE0D30" w:rsidRPr="00C81FDD" w:rsidRDefault="00DC7231" w:rsidP="00EE0D30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lang w:val="fr-FR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fr-FR"/>
              </w:rPr>
              <w:t>Seminarul în anul universitar 2022-2023 se desfasoară online.</w:t>
            </w:r>
          </w:p>
        </w:tc>
      </w:tr>
    </w:tbl>
    <w:p w14:paraId="33E8CE11" w14:textId="77777777" w:rsidR="00D22F08" w:rsidRPr="00E57D1D" w:rsidRDefault="00D22F08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5362D68" w14:textId="77777777" w:rsidR="00D22F08" w:rsidRPr="00E57D1D" w:rsidRDefault="00D22F08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0A78B059" w14:textId="77777777" w:rsidR="00D22F08" w:rsidRPr="00E57D1D" w:rsidRDefault="00D22F08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0697848" w14:textId="77777777" w:rsidR="00646108" w:rsidRPr="00C4385C" w:rsidRDefault="00646108" w:rsidP="00646108">
      <w:pPr>
        <w:pStyle w:val="Listparagraf"/>
        <w:numPr>
          <w:ilvl w:val="0"/>
          <w:numId w:val="1"/>
        </w:numPr>
        <w:spacing w:after="0"/>
        <w:ind w:left="714" w:hanging="357"/>
        <w:contextualSpacing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646108" w:rsidRPr="00C4385C" w14:paraId="32EB7549" w14:textId="77777777" w:rsidTr="00D629CC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39382E49" w14:textId="77777777" w:rsidR="00646108" w:rsidRPr="00C4385C" w:rsidRDefault="00646108" w:rsidP="00D629CC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3B547A7A" w14:textId="516374EF" w:rsidR="00646108" w:rsidRPr="00B157D6" w:rsidRDefault="00B157D6" w:rsidP="00B157D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57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Cunoștințe care să permită intervenții de natură practică în departamentele de resurse umane ale organizațiilor, precum recrutarea și selecția, evaluarea performanțelor, motivarea angajaților și construirea echipelor de muncă performante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646108" w:rsidRPr="00C4385C" w14:paraId="22CA3B72" w14:textId="77777777" w:rsidTr="00D629CC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0DFF38A1" w14:textId="77777777" w:rsidR="00646108" w:rsidRPr="00C4385C" w:rsidRDefault="00646108" w:rsidP="00D629CC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132C3A6E" w14:textId="6F89E5F7" w:rsidR="00646108" w:rsidRPr="00B157D6" w:rsidRDefault="00B157D6" w:rsidP="00B15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7D6">
              <w:rPr>
                <w:rFonts w:ascii="Times New Roman" w:hAnsi="Times New Roman" w:cs="Times New Roman"/>
                <w:sz w:val="20"/>
                <w:szCs w:val="20"/>
              </w:rPr>
              <w:t>Abilitatea de a elabora strategii organizaționale specifice domeniului resurselor umane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46108" w:rsidRPr="00C4385C" w14:paraId="2EB6F291" w14:textId="77777777" w:rsidTr="00D629CC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435741B5" w14:textId="77777777" w:rsidR="00646108" w:rsidRDefault="00646108" w:rsidP="00D629CC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05808690" w14:textId="77777777" w:rsidR="00646108" w:rsidRPr="00C4385C" w:rsidRDefault="00646108" w:rsidP="00D629C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FD1B195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A965FD9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 xml:space="preserve">Conţinuturi </w:t>
      </w: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67"/>
        <w:gridCol w:w="3828"/>
        <w:gridCol w:w="1206"/>
      </w:tblGrid>
      <w:tr w:rsidR="00D22F08" w:rsidRPr="00E57D1D" w14:paraId="1C37EFBE" w14:textId="77777777" w:rsidTr="003E0C16">
        <w:tc>
          <w:tcPr>
            <w:tcW w:w="4644" w:type="dxa"/>
            <w:shd w:val="clear" w:color="auto" w:fill="auto"/>
          </w:tcPr>
          <w:p w14:paraId="15E7BC96" w14:textId="57EC5950" w:rsidR="00D22F08" w:rsidRPr="00E57D1D" w:rsidRDefault="00646108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7</w:t>
            </w:r>
            <w:r w:rsidR="00D22F08" w:rsidRPr="00E57D1D">
              <w:rPr>
                <w:rFonts w:ascii="Times New Roman" w:hAnsi="Times New Roman" w:cs="Times New Roman"/>
                <w:b/>
                <w:bCs/>
                <w:lang w:val="ro-RO"/>
              </w:rPr>
              <w:t>.1 Curs</w:t>
            </w:r>
          </w:p>
        </w:tc>
        <w:tc>
          <w:tcPr>
            <w:tcW w:w="4395" w:type="dxa"/>
            <w:gridSpan w:val="2"/>
          </w:tcPr>
          <w:p w14:paraId="763A752B" w14:textId="77777777" w:rsidR="00D22F08" w:rsidRPr="00E57D1D" w:rsidRDefault="00D22F08" w:rsidP="00E57D1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206" w:type="dxa"/>
          </w:tcPr>
          <w:p w14:paraId="3BADF90B" w14:textId="77777777" w:rsidR="00D22F08" w:rsidRPr="00E57D1D" w:rsidRDefault="00D22F08" w:rsidP="00E57D1D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D22F08" w:rsidRPr="00E57D1D" w14:paraId="754280F1" w14:textId="77777777" w:rsidTr="003E0C16">
        <w:tc>
          <w:tcPr>
            <w:tcW w:w="4644" w:type="dxa"/>
            <w:shd w:val="clear" w:color="auto" w:fill="auto"/>
          </w:tcPr>
          <w:p w14:paraId="198DB322" w14:textId="0F62B88D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C1. Curs introductiv </w:t>
            </w:r>
          </w:p>
          <w:p w14:paraId="6C1DD0F4" w14:textId="69B9F619" w:rsid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8A3986">
              <w:rPr>
                <w:rFonts w:ascii="Times New Roman" w:hAnsi="Times New Roman" w:cs="Times New Roman"/>
                <w:lang w:val="ro-RO"/>
              </w:rPr>
              <w:t>Ce este Employer Branding-ul?</w:t>
            </w:r>
            <w:r>
              <w:rPr>
                <w:rFonts w:ascii="Times New Roman" w:hAnsi="Times New Roman" w:cs="Times New Roman"/>
                <w:lang w:val="ro-RO"/>
              </w:rPr>
              <w:t>, cunoștințe inițiale, structura cursului)</w:t>
            </w:r>
          </w:p>
          <w:p w14:paraId="1E230695" w14:textId="77777777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  <w:p w14:paraId="2F01621A" w14:textId="5320122B" w:rsidR="005F05F3" w:rsidRPr="005F05F3" w:rsidRDefault="005F05F3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5F05F3">
              <w:rPr>
                <w:rFonts w:ascii="Times New Roman" w:hAnsi="Times New Roman" w:cs="Times New Roman"/>
                <w:lang w:val="ro-RO"/>
              </w:rPr>
              <w:t>Activitatea este dedicată prezentării fișei</w:t>
            </w:r>
          </w:p>
          <w:p w14:paraId="631D444D" w14:textId="77777777" w:rsidR="005F05F3" w:rsidRPr="005F05F3" w:rsidRDefault="005F05F3" w:rsidP="005F05F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5F05F3">
              <w:rPr>
                <w:rFonts w:ascii="Times New Roman" w:hAnsi="Times New Roman" w:cs="Times New Roman"/>
                <w:lang w:val="ro-RO"/>
              </w:rPr>
              <w:t>disciplinei, materialelor, planificării și</w:t>
            </w:r>
          </w:p>
          <w:p w14:paraId="5C7BA655" w14:textId="30A941AE" w:rsidR="005F05F3" w:rsidRPr="003E0C16" w:rsidRDefault="005F05F3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5F05F3">
              <w:rPr>
                <w:rFonts w:ascii="Times New Roman" w:hAnsi="Times New Roman" w:cs="Times New Roman"/>
                <w:lang w:val="ro-RO"/>
              </w:rPr>
              <w:t>cerințelor disciplinei</w:t>
            </w:r>
            <w:r w:rsidR="008A3986">
              <w:rPr>
                <w:rFonts w:ascii="Times New Roman" w:hAnsi="Times New Roman" w:cs="Times New Roman"/>
                <w:lang w:val="ro-RO"/>
              </w:rPr>
              <w:t xml:space="preserve"> și a</w:t>
            </w:r>
            <w:r w:rsidRPr="005F05F3">
              <w:rPr>
                <w:rFonts w:ascii="Times New Roman" w:hAnsi="Times New Roman" w:cs="Times New Roman"/>
                <w:lang w:val="ro-RO"/>
              </w:rPr>
              <w:t xml:space="preserve"> sistemul</w:t>
            </w:r>
            <w:r w:rsidR="008A3986">
              <w:rPr>
                <w:rFonts w:ascii="Times New Roman" w:hAnsi="Times New Roman" w:cs="Times New Roman"/>
                <w:lang w:val="ro-RO"/>
              </w:rPr>
              <w:t xml:space="preserve">ui </w:t>
            </w:r>
            <w:r w:rsidRPr="005F05F3">
              <w:rPr>
                <w:rFonts w:ascii="Times New Roman" w:hAnsi="Times New Roman" w:cs="Times New Roman"/>
                <w:lang w:val="ro-RO"/>
              </w:rPr>
              <w:t>de comunicare cadr</w:t>
            </w:r>
            <w:r w:rsidR="008A3986">
              <w:rPr>
                <w:rFonts w:ascii="Times New Roman" w:hAnsi="Times New Roman" w:cs="Times New Roman"/>
                <w:lang w:val="ro-RO"/>
              </w:rPr>
              <w:t xml:space="preserve">u </w:t>
            </w:r>
            <w:r w:rsidRPr="005F05F3">
              <w:rPr>
                <w:rFonts w:ascii="Times New Roman" w:hAnsi="Times New Roman" w:cs="Times New Roman"/>
                <w:lang w:val="ro-RO"/>
              </w:rPr>
              <w:t xml:space="preserve">didactic </w:t>
            </w:r>
            <w:r w:rsidR="008A3986">
              <w:rPr>
                <w:rFonts w:ascii="Times New Roman" w:hAnsi="Times New Roman" w:cs="Times New Roman"/>
                <w:lang w:val="ro-RO"/>
              </w:rPr>
              <w:t>–</w:t>
            </w:r>
            <w:r w:rsidRPr="005F05F3">
              <w:rPr>
                <w:rFonts w:ascii="Times New Roman" w:hAnsi="Times New Roman" w:cs="Times New Roman"/>
                <w:lang w:val="ro-RO"/>
              </w:rPr>
              <w:t xml:space="preserve"> studenți</w:t>
            </w:r>
            <w:r w:rsidR="008A3986">
              <w:rPr>
                <w:rFonts w:ascii="Times New Roman" w:hAnsi="Times New Roman" w:cs="Times New Roman"/>
                <w:lang w:val="ro-RO"/>
              </w:rPr>
              <w:t>.</w:t>
            </w:r>
            <w:r w:rsidRPr="005F05F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4395" w:type="dxa"/>
            <w:gridSpan w:val="2"/>
          </w:tcPr>
          <w:p w14:paraId="008C1652" w14:textId="77777777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1941017D" w14:textId="77777777" w:rsid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1FF380E3" w14:textId="77777777" w:rsidR="00F01B23" w:rsidRDefault="003E0C16" w:rsidP="00F01B2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6DE2C6A4" w14:textId="2C42A000" w:rsidR="005F05F3" w:rsidRPr="00E57D1D" w:rsidRDefault="005F05F3" w:rsidP="005F05F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2FEB69B1" w14:textId="18481936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21D3CA70" w14:textId="77777777" w:rsidTr="003E0C16">
        <w:tc>
          <w:tcPr>
            <w:tcW w:w="4644" w:type="dxa"/>
            <w:shd w:val="clear" w:color="auto" w:fill="auto"/>
          </w:tcPr>
          <w:p w14:paraId="77607541" w14:textId="3BC26F80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>C2</w:t>
            </w:r>
            <w:r w:rsidRPr="008A3986">
              <w:rPr>
                <w:rFonts w:ascii="Times New Roman" w:hAnsi="Times New Roman" w:cs="Times New Roman"/>
                <w:lang w:val="ro-RO"/>
              </w:rPr>
              <w:t>. Employer brand, employer branding-concepte de bază, definiții &amp; considerații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4A7F457C" w14:textId="6BB12F09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8A3986">
              <w:rPr>
                <w:rFonts w:ascii="Times New Roman" w:hAnsi="Times New Roman" w:cs="Times New Roman"/>
                <w:lang w:val="ro-RO"/>
              </w:rPr>
              <w:t xml:space="preserve">Scurt istoric, apariție &amp; asimilare concepte </w:t>
            </w:r>
            <w:r>
              <w:rPr>
                <w:rFonts w:ascii="Times New Roman" w:hAnsi="Times New Roman" w:cs="Times New Roman"/>
                <w:lang w:val="ro-RO"/>
              </w:rPr>
              <w:t>bază)</w:t>
            </w:r>
          </w:p>
          <w:p w14:paraId="6DCF8069" w14:textId="0766631C" w:rsidR="00D22F08" w:rsidRPr="00E57D1D" w:rsidRDefault="00D22F08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395" w:type="dxa"/>
            <w:gridSpan w:val="2"/>
          </w:tcPr>
          <w:p w14:paraId="4C7E29B0" w14:textId="2261F049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  <w:p w14:paraId="1F12345C" w14:textId="77777777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186F64B9" w14:textId="77777777" w:rsidR="00D22F08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4CF47CEF" w14:textId="77777777" w:rsid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0477C2A3" w14:textId="1300E670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017287E3" w14:textId="20FBF66C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4AEAD2F0" w14:textId="77777777" w:rsidTr="003E0C16">
        <w:tc>
          <w:tcPr>
            <w:tcW w:w="4644" w:type="dxa"/>
            <w:shd w:val="clear" w:color="auto" w:fill="auto"/>
          </w:tcPr>
          <w:p w14:paraId="0AB8BEA1" w14:textId="7DD11E10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>C3.</w:t>
            </w:r>
            <w:r w:rsidRPr="008A3986">
              <w:rPr>
                <w:rFonts w:ascii="Times New Roman" w:hAnsi="Times New Roman" w:cs="Times New Roman"/>
                <w:lang w:val="ro-RO"/>
              </w:rPr>
              <w:t xml:space="preserve"> Rolul, obiectivele și strategia de Employer Branding </w:t>
            </w:r>
          </w:p>
          <w:p w14:paraId="6C75DA30" w14:textId="096E7EAC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(</w:t>
            </w:r>
            <w:r w:rsidRPr="008A3986">
              <w:rPr>
                <w:rFonts w:ascii="Times New Roman" w:hAnsi="Times New Roman" w:cs="Times New Roman"/>
                <w:lang w:val="ro-RO"/>
              </w:rPr>
              <w:t>Rolul Employer Branding-ului în contextul economic actual</w:t>
            </w:r>
            <w:r>
              <w:rPr>
                <w:rFonts w:ascii="Times New Roman" w:hAnsi="Times New Roman" w:cs="Times New Roman"/>
                <w:lang w:val="ro-RO"/>
              </w:rPr>
              <w:t>, obiective, strategii)</w:t>
            </w:r>
            <w:r w:rsidRPr="008A398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7654F1A9" w14:textId="7DD788D5" w:rsidR="00D22F08" w:rsidRPr="00E57D1D" w:rsidRDefault="00D22F08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395" w:type="dxa"/>
            <w:gridSpan w:val="2"/>
          </w:tcPr>
          <w:p w14:paraId="16537B82" w14:textId="77777777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1BB5D8D6" w14:textId="77777777" w:rsidR="003E0C16" w:rsidRPr="003E0C16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3A683FEB" w14:textId="77777777" w:rsidR="00D22F08" w:rsidRDefault="003E0C16" w:rsidP="003E0C1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2A4C3C78" w14:textId="224BE3A9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49B8A04F" w14:textId="7D2963D9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2BB41141" w14:textId="77777777" w:rsidTr="003E0C16">
        <w:tc>
          <w:tcPr>
            <w:tcW w:w="4644" w:type="dxa"/>
            <w:shd w:val="clear" w:color="auto" w:fill="auto"/>
          </w:tcPr>
          <w:p w14:paraId="6FAD1DA5" w14:textId="43D00D47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>C4</w:t>
            </w:r>
            <w:r w:rsidRPr="008A3986">
              <w:rPr>
                <w:rFonts w:ascii="Times New Roman" w:hAnsi="Times New Roman" w:cs="Times New Roman"/>
                <w:lang w:val="ro-RO"/>
              </w:rPr>
              <w:t>. Employer branding-ul ca practică HR/instrument de lucru în organizații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5F5733B5" w14:textId="37C1F37B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A3986">
              <w:rPr>
                <w:rFonts w:ascii="Times New Roman" w:hAnsi="Times New Roman" w:cs="Times New Roman"/>
                <w:lang w:val="ro-RO"/>
              </w:rPr>
              <w:t xml:space="preserve">(influențe interdisciplinare, practică HR, instrument lucru) </w:t>
            </w:r>
          </w:p>
          <w:p w14:paraId="15EB67BB" w14:textId="44B49078" w:rsidR="00D22F08" w:rsidRPr="00E57D1D" w:rsidRDefault="00D22F08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395" w:type="dxa"/>
            <w:gridSpan w:val="2"/>
          </w:tcPr>
          <w:p w14:paraId="5E4B012B" w14:textId="77777777" w:rsidR="00035CBC" w:rsidRPr="003E0C16" w:rsidRDefault="00035CBC" w:rsidP="00035C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7E78B9C4" w14:textId="77777777" w:rsidR="00035CBC" w:rsidRPr="003E0C16" w:rsidRDefault="00035CBC" w:rsidP="00035C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2ADE482A" w14:textId="77777777" w:rsidR="00D22F08" w:rsidRDefault="00035CBC" w:rsidP="00035CBC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787BA1AA" w14:textId="54698B48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39F5F490" w14:textId="37E87B23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22F08" w:rsidRPr="00E57D1D" w14:paraId="142B04B1" w14:textId="77777777" w:rsidTr="003E0C16">
        <w:tc>
          <w:tcPr>
            <w:tcW w:w="4644" w:type="dxa"/>
            <w:shd w:val="clear" w:color="auto" w:fill="auto"/>
          </w:tcPr>
          <w:p w14:paraId="6CAFF825" w14:textId="77777777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35CF9E83" w14:textId="78546BDC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C5. </w:t>
            </w:r>
            <w:r w:rsidRPr="008A3986">
              <w:rPr>
                <w:rFonts w:ascii="Times New Roman" w:hAnsi="Times New Roman" w:cs="Times New Roman"/>
                <w:lang w:val="ro-RO"/>
              </w:rPr>
              <w:t>Elementele asociate Employer Brand-ului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8A3986">
              <w:rPr>
                <w:rFonts w:ascii="Times New Roman" w:hAnsi="Times New Roman" w:cs="Times New Roman"/>
                <w:lang w:val="ro-RO"/>
              </w:rPr>
              <w:t>(partea 1)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3A69A1CF" w14:textId="0ABD5687" w:rsidR="00D22F08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A3986">
              <w:rPr>
                <w:rFonts w:ascii="Times New Roman" w:hAnsi="Times New Roman" w:cs="Times New Roman"/>
                <w:lang w:val="ro-RO"/>
              </w:rPr>
              <w:t>(Elementele asociate unui brand și Employer Brand)</w:t>
            </w:r>
          </w:p>
        </w:tc>
        <w:tc>
          <w:tcPr>
            <w:tcW w:w="4395" w:type="dxa"/>
            <w:gridSpan w:val="2"/>
          </w:tcPr>
          <w:p w14:paraId="727AB91B" w14:textId="77777777" w:rsidR="00507F7F" w:rsidRPr="003E0C16" w:rsidRDefault="00507F7F" w:rsidP="00507F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691C443B" w14:textId="77777777" w:rsidR="00507F7F" w:rsidRPr="003E0C16" w:rsidRDefault="00507F7F" w:rsidP="00507F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5015BF4C" w14:textId="77777777" w:rsidR="00D22F08" w:rsidRDefault="00507F7F" w:rsidP="00507F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7C7287BC" w14:textId="70112E88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50CE449C" w14:textId="6CC8B891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5432D" w:rsidRPr="00E57D1D" w14:paraId="4A3E00F8" w14:textId="77777777" w:rsidTr="003E0C16">
        <w:tc>
          <w:tcPr>
            <w:tcW w:w="4644" w:type="dxa"/>
            <w:shd w:val="clear" w:color="auto" w:fill="auto"/>
          </w:tcPr>
          <w:p w14:paraId="72727809" w14:textId="6E352B4E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C6. </w:t>
            </w:r>
            <w:r w:rsidRPr="008A3986">
              <w:rPr>
                <w:rFonts w:ascii="Times New Roman" w:hAnsi="Times New Roman" w:cs="Times New Roman"/>
                <w:lang w:val="ro-RO"/>
              </w:rPr>
              <w:t>Elementele asociate Employer Brand-ului (partea2)</w:t>
            </w:r>
          </w:p>
          <w:p w14:paraId="2C73F1C6" w14:textId="4795C10E" w:rsidR="008A3986" w:rsidRPr="008A3986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8A3986">
              <w:rPr>
                <w:rFonts w:ascii="Times New Roman" w:hAnsi="Times New Roman" w:cs="Times New Roman"/>
                <w:lang w:val="ro-RO"/>
              </w:rPr>
              <w:t xml:space="preserve">(Reputația, loialitatea, employer brand equity) </w:t>
            </w:r>
          </w:p>
          <w:p w14:paraId="61C7F85D" w14:textId="6BD87E1F" w:rsidR="0075432D" w:rsidRPr="00E57D1D" w:rsidRDefault="0075432D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395" w:type="dxa"/>
            <w:gridSpan w:val="2"/>
          </w:tcPr>
          <w:p w14:paraId="6130C1DE" w14:textId="77777777" w:rsidR="0075432D" w:rsidRPr="003E0C16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268A5497" w14:textId="77777777" w:rsidR="0075432D" w:rsidRPr="003E0C16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2387D2A1" w14:textId="77777777" w:rsidR="0075432D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23DBF0C3" w14:textId="5E330E64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47B01C64" w14:textId="6B5D7E1F" w:rsidR="0075432D" w:rsidRDefault="0075432D" w:rsidP="0075432D"/>
        </w:tc>
      </w:tr>
      <w:tr w:rsidR="0075432D" w:rsidRPr="00E57D1D" w14:paraId="61031B13" w14:textId="77777777" w:rsidTr="003E0C16">
        <w:tc>
          <w:tcPr>
            <w:tcW w:w="4644" w:type="dxa"/>
            <w:shd w:val="clear" w:color="auto" w:fill="auto"/>
          </w:tcPr>
          <w:p w14:paraId="12A1069D" w14:textId="6982D439" w:rsidR="008A3986" w:rsidRDefault="008A3986" w:rsidP="008A398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C7. </w:t>
            </w:r>
            <w:r w:rsidRPr="008A3986">
              <w:rPr>
                <w:rFonts w:ascii="Times New Roman" w:hAnsi="Times New Roman" w:cs="Times New Roman"/>
                <w:lang w:val="ro-RO"/>
              </w:rPr>
              <w:t>Operaționalizarea conceptului de Employer Brand</w:t>
            </w:r>
            <w:r w:rsidRPr="008A398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15FC9102" w14:textId="763B8859" w:rsidR="0075471B" w:rsidRPr="0075471B" w:rsidRDefault="0075471B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 xml:space="preserve">(dimensiunile atractivității organizaționale, </w:t>
            </w:r>
          </w:p>
          <w:p w14:paraId="78CC6162" w14:textId="60224588" w:rsidR="0075432D" w:rsidRPr="00E57D1D" w:rsidRDefault="0075471B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>b</w:t>
            </w:r>
            <w:r w:rsidR="008A3986" w:rsidRPr="0075471B">
              <w:rPr>
                <w:rFonts w:ascii="Times New Roman" w:hAnsi="Times New Roman" w:cs="Times New Roman"/>
                <w:lang w:val="ro-RO"/>
              </w:rPr>
              <w:t>rand-ul și employer brand-ul văzut din perspectiva neuroștiințelor</w:t>
            </w:r>
          </w:p>
        </w:tc>
        <w:tc>
          <w:tcPr>
            <w:tcW w:w="4395" w:type="dxa"/>
            <w:gridSpan w:val="2"/>
          </w:tcPr>
          <w:p w14:paraId="28A5EAE7" w14:textId="77777777" w:rsidR="0075432D" w:rsidRPr="003E0C16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00315C50" w14:textId="77777777" w:rsidR="0075432D" w:rsidRPr="003E0C16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2758C61F" w14:textId="77777777" w:rsidR="0075432D" w:rsidRDefault="0075432D" w:rsidP="0075432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00AF2BFA" w14:textId="67BBFD40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1206" w:type="dxa"/>
          </w:tcPr>
          <w:p w14:paraId="5B36D12A" w14:textId="7CBC5761" w:rsidR="0075432D" w:rsidRDefault="0075432D" w:rsidP="0075432D"/>
        </w:tc>
      </w:tr>
      <w:tr w:rsidR="000965E3" w:rsidRPr="00E57D1D" w14:paraId="561EBFB0" w14:textId="77777777" w:rsidTr="003E0C16">
        <w:tc>
          <w:tcPr>
            <w:tcW w:w="4644" w:type="dxa"/>
            <w:shd w:val="clear" w:color="auto" w:fill="auto"/>
          </w:tcPr>
          <w:p w14:paraId="61823109" w14:textId="77777777" w:rsidR="0075471B" w:rsidRPr="0075471B" w:rsidRDefault="0075471B" w:rsidP="0075471B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5AA017DC" w14:textId="5B14828B" w:rsidR="0075471B" w:rsidRPr="0075471B" w:rsidRDefault="0075471B" w:rsidP="0075471B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5471B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C8. </w:t>
            </w:r>
            <w:r w:rsidRPr="0075471B">
              <w:rPr>
                <w:rFonts w:ascii="Times New Roman" w:hAnsi="Times New Roman" w:cs="Times New Roman"/>
                <w:lang w:val="ro-RO"/>
              </w:rPr>
              <w:t>Procesul și etapele de construire al unui Employer Brand</w:t>
            </w:r>
            <w:r w:rsidRPr="0075471B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(partea 1) </w:t>
            </w:r>
          </w:p>
          <w:p w14:paraId="4AC03AD9" w14:textId="27AF350E" w:rsidR="0075471B" w:rsidRPr="0075471B" w:rsidRDefault="0075471B" w:rsidP="0075471B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 xml:space="preserve">(Valoarea propusa de angajare, </w:t>
            </w:r>
          </w:p>
          <w:p w14:paraId="614EB4AF" w14:textId="06A7A37B" w:rsidR="000965E3" w:rsidRPr="00E57D1D" w:rsidRDefault="0075471B" w:rsidP="0075471B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>Marketing intern, Marketing-ul extern)</w:t>
            </w:r>
            <w:r w:rsidRPr="0075471B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4395" w:type="dxa"/>
            <w:gridSpan w:val="2"/>
          </w:tcPr>
          <w:p w14:paraId="13F2421F" w14:textId="77777777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4FDF580F" w14:textId="77777777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4932332B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46420526" w14:textId="31EF61CF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6DCC6A81" w14:textId="607128A3" w:rsidR="000965E3" w:rsidRDefault="000965E3" w:rsidP="000965E3"/>
        </w:tc>
      </w:tr>
      <w:tr w:rsidR="000965E3" w:rsidRPr="00E57D1D" w14:paraId="1B737FEF" w14:textId="77777777" w:rsidTr="003E0C16">
        <w:tc>
          <w:tcPr>
            <w:tcW w:w="4644" w:type="dxa"/>
            <w:shd w:val="clear" w:color="auto" w:fill="auto"/>
          </w:tcPr>
          <w:p w14:paraId="60E73B08" w14:textId="3CE107A8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>C9</w:t>
            </w:r>
            <w:r w:rsidRPr="00F44187">
              <w:rPr>
                <w:rFonts w:ascii="Times New Roman" w:hAnsi="Times New Roman" w:cs="Times New Roman"/>
                <w:lang w:val="ro-RO"/>
              </w:rPr>
              <w:t>. Procesul și etapele de construire al unui Employer Brand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(partea 2) </w:t>
            </w:r>
          </w:p>
          <w:p w14:paraId="1DD6D42E" w14:textId="77777777" w:rsidR="00F44187" w:rsidRPr="0075471B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t xml:space="preserve">(Valoarea propusa de angajare, </w:t>
            </w:r>
          </w:p>
          <w:p w14:paraId="1DB3C835" w14:textId="55969D16" w:rsidR="000965E3" w:rsidRPr="00E57D1D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75471B">
              <w:rPr>
                <w:rFonts w:ascii="Times New Roman" w:hAnsi="Times New Roman" w:cs="Times New Roman"/>
                <w:lang w:val="ro-RO"/>
              </w:rPr>
              <w:lastRenderedPageBreak/>
              <w:t>Marketing intern, Marketing-ul extern)</w:t>
            </w:r>
          </w:p>
        </w:tc>
        <w:tc>
          <w:tcPr>
            <w:tcW w:w="4395" w:type="dxa"/>
            <w:gridSpan w:val="2"/>
          </w:tcPr>
          <w:p w14:paraId="151461B6" w14:textId="48C2DEAC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  <w:p w14:paraId="49F54F65" w14:textId="77777777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62F3AC15" w14:textId="77777777" w:rsidR="000965E3" w:rsidRPr="003E0C16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4414A285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C16">
              <w:rPr>
                <w:rFonts w:ascii="Times New Roman" w:hAnsi="Times New Roman" w:cs="Times New Roman"/>
                <w:lang w:val="ro-RO"/>
              </w:rPr>
              <w:lastRenderedPageBreak/>
              <w:t>-dezbaterea</w:t>
            </w:r>
          </w:p>
          <w:p w14:paraId="391D8C07" w14:textId="76E53AEE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1206" w:type="dxa"/>
          </w:tcPr>
          <w:p w14:paraId="3D91BFAF" w14:textId="7030CD8D" w:rsidR="000965E3" w:rsidRDefault="000965E3" w:rsidP="000965E3"/>
        </w:tc>
      </w:tr>
      <w:tr w:rsidR="000965E3" w:rsidRPr="00E57D1D" w14:paraId="3481AD6A" w14:textId="77777777" w:rsidTr="003E0C16">
        <w:tc>
          <w:tcPr>
            <w:tcW w:w="4644" w:type="dxa"/>
            <w:shd w:val="clear" w:color="auto" w:fill="auto"/>
          </w:tcPr>
          <w:p w14:paraId="147DF94D" w14:textId="77777777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3FD1A928" w14:textId="1FEF86DC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C10.  </w:t>
            </w:r>
            <w:r w:rsidRPr="00F44187">
              <w:rPr>
                <w:rFonts w:ascii="Times New Roman" w:hAnsi="Times New Roman" w:cs="Times New Roman"/>
                <w:lang w:val="ro-RO"/>
              </w:rPr>
              <w:t>Cum măsurăm Employer branding-ul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? </w:t>
            </w:r>
          </w:p>
          <w:p w14:paraId="6953477C" w14:textId="2978B7D2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 w:cs="Times New Roman"/>
                <w:lang w:val="ro-RO"/>
              </w:rPr>
              <w:t xml:space="preserve">(Măsurarea employer branding-ului, </w:t>
            </w:r>
          </w:p>
          <w:p w14:paraId="41ED5037" w14:textId="188493A2" w:rsidR="000965E3" w:rsidRPr="00E57D1D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</w:t>
            </w:r>
            <w:r w:rsidRPr="00F44187">
              <w:rPr>
                <w:rFonts w:ascii="Times New Roman" w:hAnsi="Times New Roman" w:cs="Times New Roman"/>
                <w:lang w:val="ro-RO"/>
              </w:rPr>
              <w:t>fectele employer branding-ului în practicile de recrutare, motivare și retenție)</w:t>
            </w:r>
          </w:p>
        </w:tc>
        <w:tc>
          <w:tcPr>
            <w:tcW w:w="4395" w:type="dxa"/>
            <w:gridSpan w:val="2"/>
          </w:tcPr>
          <w:p w14:paraId="3A47791A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62FD9E41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731B2A53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36AD0C37" w14:textId="5312C37B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27BA6356" w14:textId="1B4AA059" w:rsidR="000965E3" w:rsidRDefault="000965E3" w:rsidP="000965E3"/>
        </w:tc>
      </w:tr>
      <w:tr w:rsidR="000965E3" w:rsidRPr="00E57D1D" w14:paraId="18287A08" w14:textId="77777777" w:rsidTr="003E0C16">
        <w:tc>
          <w:tcPr>
            <w:tcW w:w="4644" w:type="dxa"/>
            <w:shd w:val="clear" w:color="auto" w:fill="auto"/>
          </w:tcPr>
          <w:p w14:paraId="3FCEA218" w14:textId="2591EA0A" w:rsidR="000965E3" w:rsidRPr="00F44187" w:rsidRDefault="00F44187" w:rsidP="00FC310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C11. </w:t>
            </w:r>
            <w:r w:rsidRPr="00F44187">
              <w:rPr>
                <w:rFonts w:ascii="Times New Roman" w:hAnsi="Times New Roman" w:cs="Times New Roman"/>
                <w:lang w:val="ro-RO"/>
              </w:rPr>
              <w:t>Comunicarea Employer Brand-ului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 </w:t>
            </w:r>
            <w:r w:rsidRPr="00F44187">
              <w:rPr>
                <w:rFonts w:ascii="Times New Roman" w:hAnsi="Times New Roman" w:cs="Times New Roman"/>
                <w:lang w:val="ro-RO"/>
              </w:rPr>
              <w:t>(Strategii de comunicare a employer branding-ului, Cultura organizațională, sisteme de comunicare, mediul de lucru (partea 1)</w:t>
            </w:r>
          </w:p>
        </w:tc>
        <w:tc>
          <w:tcPr>
            <w:tcW w:w="4395" w:type="dxa"/>
            <w:gridSpan w:val="2"/>
          </w:tcPr>
          <w:p w14:paraId="64E1E700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4967D5EC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67723D23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2F86A04B" w14:textId="11E22BD0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5AC023C1" w14:textId="18F62F35" w:rsidR="000965E3" w:rsidRDefault="000965E3" w:rsidP="000965E3"/>
        </w:tc>
      </w:tr>
      <w:tr w:rsidR="000965E3" w:rsidRPr="00E57D1D" w14:paraId="0F9C37C4" w14:textId="77777777" w:rsidTr="003E0C16">
        <w:tc>
          <w:tcPr>
            <w:tcW w:w="4644" w:type="dxa"/>
            <w:shd w:val="clear" w:color="auto" w:fill="auto"/>
          </w:tcPr>
          <w:p w14:paraId="7B8ACC08" w14:textId="69CC3F26" w:rsidR="00F44187" w:rsidRPr="00F44187" w:rsidRDefault="00F44187" w:rsidP="00F44187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C12. </w:t>
            </w:r>
            <w:r w:rsidRPr="00F44187">
              <w:rPr>
                <w:rFonts w:ascii="Times New Roman" w:hAnsi="Times New Roman" w:cs="Times New Roman"/>
                <w:lang w:val="ro-RO"/>
              </w:rPr>
              <w:t>Acțiuni specifice Employer Branding-ului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6330AAB7" w14:textId="11B19B9A" w:rsidR="00F44187" w:rsidRPr="00E57D1D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(</w:t>
            </w:r>
            <w:r w:rsidRPr="00F44187">
              <w:rPr>
                <w:rFonts w:ascii="Times New Roman" w:hAnsi="Times New Roman" w:cs="Times New Roman"/>
                <w:lang w:val="ro-RO"/>
              </w:rPr>
              <w:t>Cultura organizațională, sisteme de comunicare, mediul de lucru (partea 2)</w:t>
            </w:r>
            <w:r>
              <w:rPr>
                <w:rFonts w:ascii="Times New Roman" w:hAnsi="Times New Roman" w:cs="Times New Roman"/>
                <w:lang w:val="ro-RO"/>
              </w:rPr>
              <w:t>,C</w:t>
            </w:r>
            <w:r w:rsidRPr="00F44187">
              <w:rPr>
                <w:rFonts w:ascii="Times New Roman" w:hAnsi="Times New Roman" w:cs="Times New Roman"/>
                <w:lang w:val="ro-RO"/>
              </w:rPr>
              <w:t>ampanii CSR. Practici și politici HR folosite în dezvoltarea employer brand-ului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4395" w:type="dxa"/>
            <w:gridSpan w:val="2"/>
          </w:tcPr>
          <w:p w14:paraId="19A7AE83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50DEA18B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127594E8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07E8360E" w14:textId="2CB79425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06" w:type="dxa"/>
          </w:tcPr>
          <w:p w14:paraId="726E616B" w14:textId="377DB28F" w:rsidR="000965E3" w:rsidRDefault="000965E3" w:rsidP="000965E3"/>
        </w:tc>
      </w:tr>
      <w:tr w:rsidR="000965E3" w:rsidRPr="00E57D1D" w14:paraId="278AF0CE" w14:textId="77777777" w:rsidTr="003E0C16">
        <w:tc>
          <w:tcPr>
            <w:tcW w:w="4644" w:type="dxa"/>
            <w:shd w:val="clear" w:color="auto" w:fill="auto"/>
          </w:tcPr>
          <w:p w14:paraId="617D013D" w14:textId="5B9F7383" w:rsidR="00F44187" w:rsidRPr="00F44187" w:rsidRDefault="00F44187" w:rsidP="00F44187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C13. </w:t>
            </w:r>
            <w:r w:rsidRPr="00F44187">
              <w:rPr>
                <w:rFonts w:ascii="Times New Roman" w:hAnsi="Times New Roman"/>
                <w:lang w:val="ro-RO"/>
              </w:rPr>
              <w:t>Organizațiile cu Employer Brand</w:t>
            </w: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 </w:t>
            </w:r>
          </w:p>
          <w:p w14:paraId="57E797AD" w14:textId="358FD57E" w:rsidR="000965E3" w:rsidRPr="00F44187" w:rsidRDefault="00F44187" w:rsidP="00F44187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/>
                <w:lang w:val="ro-RO"/>
              </w:rPr>
              <w:t>(Practici și politici HR folosite în dezvoltarea employer brand-ului, Cum recunoaștem un Employer Brand?)</w:t>
            </w:r>
          </w:p>
        </w:tc>
        <w:tc>
          <w:tcPr>
            <w:tcW w:w="4395" w:type="dxa"/>
            <w:gridSpan w:val="2"/>
          </w:tcPr>
          <w:p w14:paraId="61003979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60A9B13E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640B97FE" w14:textId="77777777" w:rsid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69019301" w14:textId="19BB1128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1206" w:type="dxa"/>
          </w:tcPr>
          <w:p w14:paraId="7C717463" w14:textId="6C37FB87" w:rsidR="000965E3" w:rsidRDefault="000965E3" w:rsidP="000965E3"/>
        </w:tc>
      </w:tr>
      <w:tr w:rsidR="00B503CA" w:rsidRPr="00E57D1D" w14:paraId="70646DC0" w14:textId="77777777" w:rsidTr="003E0C16">
        <w:tc>
          <w:tcPr>
            <w:tcW w:w="4644" w:type="dxa"/>
            <w:shd w:val="clear" w:color="auto" w:fill="auto"/>
          </w:tcPr>
          <w:p w14:paraId="215DC30C" w14:textId="0F1F5936" w:rsidR="00B503CA" w:rsidRPr="00E57D1D" w:rsidRDefault="00F44187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C14. </w:t>
            </w:r>
            <w:r w:rsidRPr="00F44187">
              <w:rPr>
                <w:rFonts w:ascii="Times New Roman" w:hAnsi="Times New Roman"/>
                <w:lang w:val="ro-RO"/>
              </w:rPr>
              <w:t>Curs de recapitulare și sinteză</w:t>
            </w: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4395" w:type="dxa"/>
            <w:gridSpan w:val="2"/>
          </w:tcPr>
          <w:p w14:paraId="00615017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-problematizare</w:t>
            </w:r>
          </w:p>
          <w:p w14:paraId="304A263F" w14:textId="77777777" w:rsidR="000965E3" w:rsidRPr="000965E3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-exemplificare</w:t>
            </w:r>
          </w:p>
          <w:p w14:paraId="40FFA70B" w14:textId="77777777" w:rsidR="00B503CA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965E3">
              <w:rPr>
                <w:rFonts w:ascii="Times New Roman" w:hAnsi="Times New Roman" w:cs="Times New Roman"/>
                <w:lang w:val="ro-RO"/>
              </w:rPr>
              <w:t>-dezbaterea</w:t>
            </w:r>
          </w:p>
          <w:p w14:paraId="27AA18F4" w14:textId="388DEA79" w:rsidR="008A3986" w:rsidRPr="00E57D1D" w:rsidRDefault="008A3986" w:rsidP="008A3986">
            <w:pPr>
              <w:pStyle w:val="Frspaiere"/>
              <w:rPr>
                <w:rFonts w:ascii="Times New Roman" w:hAnsi="Times New Roman" w:cs="Times New Roman"/>
                <w:spacing w:val="-4"/>
                <w:sz w:val="20"/>
                <w:szCs w:val="20"/>
                <w:lang w:val="ro-RO"/>
              </w:rPr>
            </w:pPr>
          </w:p>
        </w:tc>
        <w:tc>
          <w:tcPr>
            <w:tcW w:w="1206" w:type="dxa"/>
          </w:tcPr>
          <w:p w14:paraId="438C173E" w14:textId="3AB9533E" w:rsidR="00B503CA" w:rsidRDefault="00B503C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503CA" w:rsidRPr="00E57D1D" w14:paraId="147F508B" w14:textId="77777777" w:rsidTr="003E0C16">
        <w:tc>
          <w:tcPr>
            <w:tcW w:w="10245" w:type="dxa"/>
            <w:gridSpan w:val="4"/>
            <w:shd w:val="clear" w:color="auto" w:fill="auto"/>
          </w:tcPr>
          <w:p w14:paraId="57D362D9" w14:textId="77777777" w:rsidR="00B503CA" w:rsidRPr="00E57D1D" w:rsidRDefault="00B503CA" w:rsidP="00B503CA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Bibliografie</w:t>
            </w:r>
          </w:p>
          <w:p w14:paraId="638401A9" w14:textId="3DBCC2EC" w:rsidR="00B503CA" w:rsidRPr="00E57D1D" w:rsidRDefault="00F44187" w:rsidP="00D62212">
            <w:pPr>
              <w:pStyle w:val="Frspaier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Brett Minchington</w:t>
            </w:r>
            <w:r w:rsidR="00B503CA" w:rsidRPr="00E57D1D">
              <w:rPr>
                <w:rFonts w:ascii="Times New Roman" w:hAnsi="Times New Roman" w:cs="Times New Roman"/>
                <w:lang w:val="ro-RO"/>
              </w:rPr>
              <w:t>. (</w:t>
            </w:r>
            <w:r>
              <w:rPr>
                <w:rFonts w:ascii="Times New Roman" w:hAnsi="Times New Roman" w:cs="Times New Roman"/>
                <w:lang w:val="ro-RO"/>
              </w:rPr>
              <w:t>2006</w:t>
            </w:r>
            <w:r w:rsidR="00B503CA" w:rsidRPr="00E57D1D">
              <w:rPr>
                <w:rFonts w:ascii="Times New Roman" w:hAnsi="Times New Roman" w:cs="Times New Roman"/>
                <w:lang w:val="ro-RO"/>
              </w:rPr>
              <w:t xml:space="preserve">). </w:t>
            </w:r>
            <w:r w:rsidRPr="00025991">
              <w:rPr>
                <w:rFonts w:ascii="Times New Roman" w:hAnsi="Times New Roman" w:cs="Times New Roman"/>
                <w:i/>
                <w:iCs/>
                <w:lang w:val="ro-RO"/>
              </w:rPr>
              <w:t>Your Employer Brand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="00B503CA" w:rsidRPr="00E57D1D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44187">
              <w:rPr>
                <w:rFonts w:ascii="Times New Roman" w:hAnsi="Times New Roman" w:cs="Times New Roman"/>
                <w:lang w:val="ro-RO"/>
              </w:rPr>
              <w:t>Collective Learning Australia</w:t>
            </w:r>
            <w:r w:rsidR="00B503CA" w:rsidRPr="00E57D1D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5A40A0A3" w14:textId="4DB75EA3" w:rsidR="00D62212" w:rsidRDefault="00935291" w:rsidP="00D62212">
            <w:pPr>
              <w:pStyle w:val="Frspaier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 xml:space="preserve">Ambler, T. and S. Barrow. (1996).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The employer brand</w:t>
            </w:r>
            <w:r w:rsidRPr="00935291">
              <w:rPr>
                <w:rFonts w:ascii="Times New Roman" w:hAnsi="Times New Roman" w:cs="Times New Roman"/>
                <w:lang w:val="ro-RO"/>
              </w:rPr>
              <w:t>. Journal of Brand Management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http://dx.doi.org/10.1057/bm.1996.42</w:t>
            </w:r>
          </w:p>
          <w:p w14:paraId="20850AE5" w14:textId="3E0AE0C5" w:rsidR="00935291" w:rsidRDefault="00935291" w:rsidP="00025991">
            <w:pPr>
              <w:pStyle w:val="Frspaier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 xml:space="preserve">Berthon, P., Ewing, M., &amp; Hah, L. L. (2005). Captivating company: dimensions of attractiveness in employer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branding</w:t>
            </w:r>
            <w:r w:rsidRPr="00935291">
              <w:rPr>
                <w:rFonts w:ascii="Times New Roman" w:hAnsi="Times New Roman" w:cs="Times New Roman"/>
                <w:lang w:val="ro-RO"/>
              </w:rPr>
              <w:t>. International journal of advertising.</w:t>
            </w:r>
          </w:p>
          <w:p w14:paraId="180183CE" w14:textId="77777777" w:rsidR="00935291" w:rsidRDefault="00025991" w:rsidP="00935291">
            <w:pPr>
              <w:pStyle w:val="Frspaiere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>Christian P. Theurer, Andranik Tumasjan, Isabell M. Welpe and Filip Lievens</w:t>
            </w:r>
            <w:r w:rsidR="00B503CA" w:rsidRPr="00935291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Pr="00935291">
              <w:rPr>
                <w:rFonts w:ascii="Times New Roman" w:hAnsi="Times New Roman" w:cs="Times New Roman"/>
                <w:lang w:val="ro-RO"/>
              </w:rPr>
              <w:t>2016</w:t>
            </w:r>
            <w:r w:rsidR="00B503CA" w:rsidRPr="00935291">
              <w:rPr>
                <w:rFonts w:ascii="Times New Roman" w:hAnsi="Times New Roman" w:cs="Times New Roman"/>
                <w:lang w:val="ro-RO"/>
              </w:rPr>
              <w:t xml:space="preserve">).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Employer Branding: A Brand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Equity-based Literature Review and Research Agenda</w:t>
            </w:r>
            <w:r w:rsidR="00B503CA" w:rsidRPr="00935291">
              <w:rPr>
                <w:rFonts w:ascii="Times New Roman" w:hAnsi="Times New Roman" w:cs="Times New Roman"/>
                <w:lang w:val="ro-RO"/>
              </w:rPr>
              <w:t xml:space="preserve">. </w:t>
            </w:r>
            <w:r w:rsidRPr="00935291">
              <w:rPr>
                <w:rFonts w:ascii="Times New Roman" w:hAnsi="Times New Roman" w:cs="Times New Roman"/>
                <w:lang w:val="ro-RO"/>
              </w:rPr>
              <w:t>International Journal of Management</w:t>
            </w:r>
            <w:r w:rsidR="00935291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3D20202E" w14:textId="7336C63A" w:rsidR="00B503CA" w:rsidRPr="00D62212" w:rsidRDefault="00B503CA" w:rsidP="00935291">
            <w:pPr>
              <w:pStyle w:val="Frspaiere"/>
              <w:ind w:left="72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503CA" w:rsidRPr="00E57D1D" w14:paraId="1403A88E" w14:textId="77777777" w:rsidTr="003E0C16">
        <w:tc>
          <w:tcPr>
            <w:tcW w:w="5211" w:type="dxa"/>
            <w:gridSpan w:val="2"/>
            <w:shd w:val="clear" w:color="auto" w:fill="auto"/>
          </w:tcPr>
          <w:p w14:paraId="73419113" w14:textId="77777777" w:rsidR="00B503CA" w:rsidRPr="00E57D1D" w:rsidRDefault="00B503CA" w:rsidP="00B503CA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8.2 Seminar / laborator</w:t>
            </w:r>
          </w:p>
        </w:tc>
        <w:tc>
          <w:tcPr>
            <w:tcW w:w="3828" w:type="dxa"/>
          </w:tcPr>
          <w:p w14:paraId="35678907" w14:textId="77777777" w:rsidR="00B503CA" w:rsidRPr="00E57D1D" w:rsidRDefault="00B503CA" w:rsidP="00B503CA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206" w:type="dxa"/>
          </w:tcPr>
          <w:p w14:paraId="6000A696" w14:textId="77777777" w:rsidR="00B503CA" w:rsidRPr="00E57D1D" w:rsidRDefault="00B503CA" w:rsidP="00B503CA">
            <w:pPr>
              <w:pStyle w:val="Frspaiere"/>
              <w:ind w:left="-165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Obs</w:t>
            </w:r>
          </w:p>
        </w:tc>
      </w:tr>
      <w:tr w:rsidR="000965E3" w:rsidRPr="00E57D1D" w14:paraId="1776A952" w14:textId="77777777" w:rsidTr="003E0C16">
        <w:tc>
          <w:tcPr>
            <w:tcW w:w="5211" w:type="dxa"/>
            <w:gridSpan w:val="2"/>
            <w:shd w:val="clear" w:color="auto" w:fill="auto"/>
          </w:tcPr>
          <w:p w14:paraId="3862D8F5" w14:textId="61B2C962" w:rsidR="00935291" w:rsidRPr="00935291" w:rsidRDefault="00935291" w:rsidP="00935291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b/>
                <w:bCs/>
                <w:lang w:val="ro-RO"/>
              </w:rPr>
              <w:t>S1.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Seminar introductiv </w:t>
            </w:r>
          </w:p>
          <w:p w14:paraId="3CB3AE63" w14:textId="2602D2A3" w:rsidR="00935291" w:rsidRDefault="00935291" w:rsidP="00400445">
            <w:pPr>
              <w:pStyle w:val="Frspaiere"/>
              <w:numPr>
                <w:ilvl w:val="0"/>
                <w:numId w:val="25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>evaluare inițială;</w:t>
            </w:r>
          </w:p>
          <w:p w14:paraId="2FAA44F2" w14:textId="4BC4BFEF" w:rsidR="00935291" w:rsidRPr="00400445" w:rsidRDefault="00400445" w:rsidP="00935291">
            <w:pPr>
              <w:pStyle w:val="Frspaiere"/>
              <w:numPr>
                <w:ilvl w:val="0"/>
                <w:numId w:val="25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Introducere în </w:t>
            </w:r>
            <w:r w:rsidRPr="00400445">
              <w:rPr>
                <w:rFonts w:ascii="Times New Roman" w:hAnsi="Times New Roman" w:cs="Times New Roman"/>
                <w:lang w:val="ro-RO"/>
              </w:rPr>
              <w:t>Employer Branding</w:t>
            </w:r>
            <w:r w:rsidR="00935291" w:rsidRPr="00400445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42C7178A" w14:textId="6EEE1322" w:rsidR="000965E3" w:rsidRPr="003E0C16" w:rsidRDefault="00935291" w:rsidP="00400445">
            <w:pPr>
              <w:pStyle w:val="Frspaiere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>aspecte organizatorice.</w:t>
            </w:r>
          </w:p>
        </w:tc>
        <w:tc>
          <w:tcPr>
            <w:tcW w:w="3828" w:type="dxa"/>
          </w:tcPr>
          <w:p w14:paraId="32809054" w14:textId="5E1CD233" w:rsidR="00400445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092DBE1C" w14:textId="77777777" w:rsidR="00400445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5D895071" w14:textId="77777777" w:rsidR="000965E3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641CF724" w14:textId="77777777" w:rsidR="00400445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73DD5B14" w14:textId="42F2DE8B" w:rsidR="00400445" w:rsidRPr="00400445" w:rsidRDefault="00400445" w:rsidP="00400445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0DFBFF1D" w14:textId="22E4A4EC" w:rsidR="000965E3" w:rsidRPr="00092C2E" w:rsidRDefault="000965E3" w:rsidP="000965E3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92C2E" w:rsidRPr="00E57D1D" w14:paraId="08CD898A" w14:textId="77777777" w:rsidTr="003E0C16">
        <w:tc>
          <w:tcPr>
            <w:tcW w:w="5211" w:type="dxa"/>
            <w:gridSpan w:val="2"/>
            <w:shd w:val="clear" w:color="auto" w:fill="auto"/>
          </w:tcPr>
          <w:p w14:paraId="468EBD8A" w14:textId="40AE2051" w:rsidR="00092C2E" w:rsidRPr="00E57D1D" w:rsidRDefault="00400445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>S2</w:t>
            </w:r>
            <w:r w:rsidRPr="00400445">
              <w:rPr>
                <w:rFonts w:ascii="Times New Roman" w:hAnsi="Times New Roman" w:cs="Times New Roman"/>
                <w:lang w:val="ro-RO"/>
              </w:rPr>
              <w:t>. Contextualizarea conceptelor de bază asociate Employer Brand-ului și Employer Branding-ului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133146E4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6479445C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B406BB8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117133B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777051F7" w14:textId="7A504712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2B0563AC" w14:textId="3897AFED" w:rsidR="00092C2E" w:rsidRDefault="00092C2E" w:rsidP="00092C2E"/>
        </w:tc>
      </w:tr>
      <w:tr w:rsidR="00092C2E" w:rsidRPr="00E57D1D" w14:paraId="05BBEA5E" w14:textId="77777777" w:rsidTr="003E0C16">
        <w:tc>
          <w:tcPr>
            <w:tcW w:w="5211" w:type="dxa"/>
            <w:gridSpan w:val="2"/>
            <w:shd w:val="clear" w:color="auto" w:fill="auto"/>
          </w:tcPr>
          <w:p w14:paraId="4B498829" w14:textId="731AAA00" w:rsidR="00092C2E" w:rsidRPr="00E57D1D" w:rsidRDefault="003E088E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3</w:t>
            </w: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</w:t>
            </w:r>
            <w:r w:rsidRPr="003E088E">
              <w:rPr>
                <w:rFonts w:ascii="Times New Roman" w:hAnsi="Times New Roman" w:cs="Times New Roman"/>
                <w:lang w:val="ro-RO"/>
              </w:rPr>
              <w:t>Elaborarea unei strategii de Employer branding (context aplicare, scop, obiective, beneficii, mijloace)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265D2D2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5F994B7D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6F1E7F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595C6AE8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62BBEA0F" w14:textId="74C36FCD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5E0F22EE" w14:textId="2E44E7CC" w:rsidR="00092C2E" w:rsidRDefault="00092C2E" w:rsidP="00092C2E"/>
        </w:tc>
      </w:tr>
      <w:tr w:rsidR="00092C2E" w:rsidRPr="00E57D1D" w14:paraId="7C4EED57" w14:textId="77777777" w:rsidTr="003E0C16">
        <w:tc>
          <w:tcPr>
            <w:tcW w:w="5211" w:type="dxa"/>
            <w:gridSpan w:val="2"/>
            <w:shd w:val="clear" w:color="auto" w:fill="auto"/>
          </w:tcPr>
          <w:p w14:paraId="403088BA" w14:textId="60F8B563" w:rsidR="00092C2E" w:rsidRPr="00E57D1D" w:rsidRDefault="003E088E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4</w:t>
            </w: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</w:t>
            </w:r>
            <w:r>
              <w:rPr>
                <w:rFonts w:ascii="Times New Roman" w:hAnsi="Times New Roman" w:cs="Times New Roman"/>
                <w:lang w:val="ro-RO"/>
              </w:rPr>
              <w:t xml:space="preserve">Practica de Employer Branding în organizații </w:t>
            </w:r>
          </w:p>
        </w:tc>
        <w:tc>
          <w:tcPr>
            <w:tcW w:w="3828" w:type="dxa"/>
          </w:tcPr>
          <w:p w14:paraId="1F6598FF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17AB30A7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D762B1F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5960FD6E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512F623A" w14:textId="08A50BD4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21D826A3" w14:textId="247D48A4" w:rsidR="00092C2E" w:rsidRDefault="00092C2E" w:rsidP="00092C2E"/>
        </w:tc>
      </w:tr>
      <w:tr w:rsidR="00092C2E" w:rsidRPr="00E57D1D" w14:paraId="0DE87AB0" w14:textId="77777777" w:rsidTr="003E0C16">
        <w:tc>
          <w:tcPr>
            <w:tcW w:w="5211" w:type="dxa"/>
            <w:gridSpan w:val="2"/>
            <w:shd w:val="clear" w:color="auto" w:fill="auto"/>
          </w:tcPr>
          <w:p w14:paraId="002230D2" w14:textId="40538CAD" w:rsidR="00092C2E" w:rsidRPr="00E57D1D" w:rsidRDefault="003E088E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5</w:t>
            </w: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 </w:t>
            </w:r>
            <w:r w:rsidRPr="003E088E">
              <w:rPr>
                <w:rFonts w:ascii="Times New Roman" w:hAnsi="Times New Roman" w:cs="Times New Roman"/>
                <w:lang w:val="ro-RO"/>
              </w:rPr>
              <w:t>Elementele asociate Brand-ului și Employer Brand-ului (atribute, beneficii, valori, imagine, reputație)- prima parte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5E0C89C6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220E6AEA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E2861C3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0E3B25A6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6E1CAED4" w14:textId="3EC37D56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5D6BDC1F" w14:textId="755872A6" w:rsidR="00092C2E" w:rsidRDefault="00092C2E" w:rsidP="00092C2E"/>
        </w:tc>
      </w:tr>
      <w:tr w:rsidR="00092C2E" w:rsidRPr="00E57D1D" w14:paraId="6ACA7C8B" w14:textId="77777777" w:rsidTr="003E0C16">
        <w:trPr>
          <w:trHeight w:val="916"/>
        </w:trPr>
        <w:tc>
          <w:tcPr>
            <w:tcW w:w="5211" w:type="dxa"/>
            <w:gridSpan w:val="2"/>
            <w:shd w:val="clear" w:color="auto" w:fill="auto"/>
          </w:tcPr>
          <w:p w14:paraId="5BFEDF8B" w14:textId="6048B066" w:rsidR="00092C2E" w:rsidRPr="00E57D1D" w:rsidRDefault="003E088E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6</w:t>
            </w:r>
            <w:r w:rsidRPr="003E088E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 </w:t>
            </w:r>
            <w:r w:rsidRPr="003E088E">
              <w:rPr>
                <w:rFonts w:ascii="Times New Roman" w:hAnsi="Times New Roman" w:cs="Times New Roman"/>
                <w:lang w:val="ro-RO"/>
              </w:rPr>
              <w:t xml:space="preserve">Elementele asociate Brand-ului și Employer Brand-ului (loialitate, afinitate, </w:t>
            </w:r>
            <w:r w:rsidRPr="008A3986">
              <w:rPr>
                <w:rFonts w:ascii="Times New Roman" w:hAnsi="Times New Roman" w:cs="Times New Roman"/>
                <w:lang w:val="ro-RO"/>
              </w:rPr>
              <w:t>employer brand equity</w:t>
            </w:r>
            <w:r w:rsidR="00FC3109">
              <w:rPr>
                <w:rFonts w:ascii="Times New Roman" w:hAnsi="Times New Roman" w:cs="Times New Roman"/>
                <w:lang w:val="ro-RO"/>
              </w:rPr>
              <w:t>)</w:t>
            </w:r>
            <w:r w:rsidRPr="003E088E">
              <w:rPr>
                <w:rFonts w:ascii="Times New Roman" w:hAnsi="Times New Roman" w:cs="Times New Roman"/>
                <w:lang w:val="ro-RO"/>
              </w:rPr>
              <w:t xml:space="preserve"> -a doua parte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0DC3F840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321767D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46F6C273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038E837B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4F0909E" w14:textId="22FBA847" w:rsidR="00092C2E" w:rsidRPr="00E57D1D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3BE8BDEA" w14:textId="5D33378C" w:rsidR="00092C2E" w:rsidRDefault="00092C2E" w:rsidP="00092C2E"/>
        </w:tc>
      </w:tr>
      <w:tr w:rsidR="00092C2E" w:rsidRPr="00E57D1D" w14:paraId="6CAD2C44" w14:textId="77777777" w:rsidTr="003E0C16">
        <w:tc>
          <w:tcPr>
            <w:tcW w:w="5211" w:type="dxa"/>
            <w:gridSpan w:val="2"/>
            <w:shd w:val="clear" w:color="auto" w:fill="auto"/>
          </w:tcPr>
          <w:p w14:paraId="52663355" w14:textId="5FA413F1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S7. </w:t>
            </w:r>
            <w:r w:rsidRPr="00FC3109">
              <w:rPr>
                <w:rFonts w:ascii="Times New Roman" w:hAnsi="Times New Roman" w:cs="Times New Roman"/>
                <w:lang w:val="ro-RO"/>
              </w:rPr>
              <w:t>Dimensiunile atractivității unui Employer Brand-studiu de caz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7918B8D6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4477D6EA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447C9B8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7B66B58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134FA318" w14:textId="2E4EB3B7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Principalele aplicații utilizate: Google Meet,</w:t>
            </w:r>
            <w:r>
              <w:rPr>
                <w:rFonts w:ascii="Times New Roman" w:hAnsi="Times New Roman" w:cs="Times New Roman"/>
                <w:noProof/>
                <w:lang w:eastAsia="en-US"/>
              </w:rPr>
              <w:t xml:space="preserve"> </w:t>
            </w: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Microsoft PowerPoint, Google Classroom,</w:t>
            </w:r>
            <w:r>
              <w:rPr>
                <w:rFonts w:ascii="Times New Roman" w:hAnsi="Times New Roman" w:cs="Times New Roman"/>
                <w:noProof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Google Forms,</w:t>
            </w: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 Mentimeter.</w:t>
            </w:r>
          </w:p>
        </w:tc>
        <w:tc>
          <w:tcPr>
            <w:tcW w:w="1206" w:type="dxa"/>
          </w:tcPr>
          <w:p w14:paraId="7130800B" w14:textId="10E6EFC5" w:rsidR="00092C2E" w:rsidRDefault="00092C2E" w:rsidP="00092C2E"/>
        </w:tc>
      </w:tr>
      <w:tr w:rsidR="00092C2E" w:rsidRPr="00E57D1D" w14:paraId="7FCA0657" w14:textId="77777777" w:rsidTr="003E0C16">
        <w:tc>
          <w:tcPr>
            <w:tcW w:w="5211" w:type="dxa"/>
            <w:gridSpan w:val="2"/>
            <w:shd w:val="clear" w:color="auto" w:fill="auto"/>
          </w:tcPr>
          <w:p w14:paraId="624FB322" w14:textId="294F3E25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C3109">
              <w:rPr>
                <w:rFonts w:ascii="Times New Roman" w:hAnsi="Times New Roman" w:cs="Times New Roman"/>
                <w:b/>
                <w:bCs/>
                <w:lang w:val="ro-RO"/>
              </w:rPr>
              <w:t>S8.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C3109">
              <w:rPr>
                <w:rFonts w:ascii="Times New Roman" w:hAnsi="Times New Roman" w:cs="Times New Roman"/>
                <w:lang w:val="ro-RO"/>
              </w:rPr>
              <w:t>Construirea unui Employer Brand urmărind etapele procesului de dezvoltare (partea 1)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75D6970B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446D867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38CB8A39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7382792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770741D7" w14:textId="2B7370F4" w:rsidR="00092C2E" w:rsidRPr="00E57D1D" w:rsidRDefault="003E088E" w:rsidP="003E088E">
            <w:pPr>
              <w:pStyle w:val="Corptext"/>
              <w:rPr>
                <w:spacing w:val="-4"/>
                <w:sz w:val="20"/>
                <w:szCs w:val="20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.</w:t>
            </w:r>
          </w:p>
        </w:tc>
        <w:tc>
          <w:tcPr>
            <w:tcW w:w="1206" w:type="dxa"/>
          </w:tcPr>
          <w:p w14:paraId="6C75D71B" w14:textId="0689205A" w:rsidR="00092C2E" w:rsidRDefault="00092C2E" w:rsidP="00092C2E"/>
        </w:tc>
      </w:tr>
      <w:tr w:rsidR="00092C2E" w:rsidRPr="00E57D1D" w14:paraId="20D7CE3E" w14:textId="77777777" w:rsidTr="003E0C16">
        <w:tc>
          <w:tcPr>
            <w:tcW w:w="5211" w:type="dxa"/>
            <w:gridSpan w:val="2"/>
            <w:shd w:val="clear" w:color="auto" w:fill="auto"/>
          </w:tcPr>
          <w:p w14:paraId="44ADECD9" w14:textId="600FE4E9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C3109">
              <w:rPr>
                <w:rFonts w:ascii="Times New Roman" w:hAnsi="Times New Roman" w:cs="Times New Roman"/>
                <w:b/>
                <w:bCs/>
                <w:lang w:val="ro-RO"/>
              </w:rPr>
              <w:t>S9.</w:t>
            </w:r>
            <w:r>
              <w:rPr>
                <w:rFonts w:ascii="Times New Roman" w:hAnsi="Times New Roman" w:cs="Times New Roman"/>
                <w:lang w:val="ro-RO"/>
              </w:rPr>
              <w:t xml:space="preserve"> C</w:t>
            </w:r>
            <w:r w:rsidRPr="00FC3109">
              <w:rPr>
                <w:rFonts w:ascii="Times New Roman" w:hAnsi="Times New Roman" w:cs="Times New Roman"/>
                <w:lang w:val="ro-RO"/>
              </w:rPr>
              <w:t>onstruirea unui Employer Brand urmărind etapele procesului de dezvoltare (partea 1)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37E207FC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75592DB4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793B4674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720AB7EA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2F57B26" w14:textId="06C10D39" w:rsidR="00092C2E" w:rsidRPr="00E57D1D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3E821E79" w14:textId="55AAD09F" w:rsidR="00092C2E" w:rsidRDefault="00092C2E" w:rsidP="00092C2E"/>
        </w:tc>
      </w:tr>
      <w:tr w:rsidR="00092C2E" w:rsidRPr="00E57D1D" w14:paraId="11E52DFF" w14:textId="77777777" w:rsidTr="003E0C16">
        <w:tc>
          <w:tcPr>
            <w:tcW w:w="5211" w:type="dxa"/>
            <w:gridSpan w:val="2"/>
            <w:shd w:val="clear" w:color="auto" w:fill="auto"/>
          </w:tcPr>
          <w:p w14:paraId="06727C96" w14:textId="5CCDA5D2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S10. </w:t>
            </w:r>
            <w:r w:rsidRPr="00FC3109">
              <w:rPr>
                <w:rFonts w:ascii="Times New Roman" w:hAnsi="Times New Roman" w:cs="Times New Roman"/>
                <w:lang w:val="ro-RO"/>
              </w:rPr>
              <w:t>Indicatorii prin care măsuram Employer Brand-ul</w:t>
            </w:r>
            <w:r w:rsidRPr="00FC310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(ce, când și cum măsurăm?)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16CB34FB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0CBC4659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2DE36A8C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087B48C4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436F986F" w14:textId="3724E93F" w:rsidR="00092C2E" w:rsidRPr="00E57D1D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2B37AC99" w14:textId="24C62CD6" w:rsidR="00092C2E" w:rsidRDefault="00092C2E" w:rsidP="00092C2E"/>
        </w:tc>
      </w:tr>
      <w:tr w:rsidR="00092C2E" w:rsidRPr="00E57D1D" w14:paraId="3809D942" w14:textId="77777777" w:rsidTr="003E0C16">
        <w:tc>
          <w:tcPr>
            <w:tcW w:w="5211" w:type="dxa"/>
            <w:gridSpan w:val="2"/>
            <w:shd w:val="clear" w:color="auto" w:fill="auto"/>
          </w:tcPr>
          <w:p w14:paraId="5C86EBF1" w14:textId="585F47B3" w:rsidR="00092C2E" w:rsidRPr="00E57D1D" w:rsidRDefault="00FC3109" w:rsidP="00092C2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S11. </w:t>
            </w:r>
            <w:r w:rsidRPr="00FC3109">
              <w:rPr>
                <w:rFonts w:ascii="Times New Roman" w:hAnsi="Times New Roman" w:cs="Times New Roman"/>
                <w:lang w:val="ro-RO"/>
              </w:rPr>
              <w:t>Moduri de comunicare interna si externa a unui Employer Brand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3828" w:type="dxa"/>
          </w:tcPr>
          <w:p w14:paraId="50687F7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53EE811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7FDA7A0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7B87A332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947F0C0" w14:textId="1E14EFCE" w:rsidR="00092C2E" w:rsidRPr="00E57D1D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47EBB19E" w14:textId="07F6DE98" w:rsidR="00092C2E" w:rsidRDefault="00092C2E" w:rsidP="00092C2E"/>
        </w:tc>
      </w:tr>
      <w:tr w:rsidR="00092C2E" w:rsidRPr="00E57D1D" w14:paraId="0729BB35" w14:textId="77777777" w:rsidTr="003E0C16">
        <w:tc>
          <w:tcPr>
            <w:tcW w:w="5211" w:type="dxa"/>
            <w:gridSpan w:val="2"/>
            <w:shd w:val="clear" w:color="auto" w:fill="auto"/>
          </w:tcPr>
          <w:p w14:paraId="65633B97" w14:textId="5A4E72C5" w:rsidR="00FC3109" w:rsidRPr="00F44187" w:rsidRDefault="00FC3109" w:rsidP="00FC310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S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12. </w:t>
            </w:r>
            <w:r w:rsidRPr="00F44187">
              <w:rPr>
                <w:rFonts w:ascii="Times New Roman" w:hAnsi="Times New Roman" w:cs="Times New Roman"/>
                <w:lang w:val="ro-RO"/>
              </w:rPr>
              <w:t>Acțiuni specifice Employer Branding-ului</w:t>
            </w:r>
            <w:r w:rsidRPr="00F44187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14:paraId="7E2DF070" w14:textId="20B59FC6" w:rsidR="00092C2E" w:rsidRDefault="00FC3109" w:rsidP="00FC3109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(</w:t>
            </w:r>
            <w:r w:rsidRPr="00F44187">
              <w:rPr>
                <w:rFonts w:ascii="Times New Roman" w:hAnsi="Times New Roman" w:cs="Times New Roman"/>
                <w:lang w:val="ro-RO"/>
              </w:rPr>
              <w:t>Cultura organizațională, sisteme de comunicare, mediul de lucru (partea 2)</w:t>
            </w:r>
            <w:r>
              <w:rPr>
                <w:rFonts w:ascii="Times New Roman" w:hAnsi="Times New Roman" w:cs="Times New Roman"/>
                <w:lang w:val="ro-RO"/>
              </w:rPr>
              <w:t>,C</w:t>
            </w:r>
            <w:r w:rsidRPr="00F44187">
              <w:rPr>
                <w:rFonts w:ascii="Times New Roman" w:hAnsi="Times New Roman" w:cs="Times New Roman"/>
                <w:lang w:val="ro-RO"/>
              </w:rPr>
              <w:t>ampanii CSR. Practici și politici HR folosite în dezvoltarea employer brand-ului</w:t>
            </w:r>
            <w:r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3828" w:type="dxa"/>
          </w:tcPr>
          <w:p w14:paraId="162801AE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17D52EEE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6876153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15188DAA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78EA015" w14:textId="2440641D" w:rsidR="00092C2E" w:rsidRPr="00ED6CEE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25A00698" w14:textId="683658BB" w:rsidR="00092C2E" w:rsidRDefault="00092C2E" w:rsidP="00092C2E"/>
        </w:tc>
      </w:tr>
      <w:tr w:rsidR="00092C2E" w:rsidRPr="00E57D1D" w14:paraId="15D61A38" w14:textId="77777777" w:rsidTr="003E0C16">
        <w:tc>
          <w:tcPr>
            <w:tcW w:w="5211" w:type="dxa"/>
            <w:gridSpan w:val="2"/>
            <w:shd w:val="clear" w:color="auto" w:fill="auto"/>
          </w:tcPr>
          <w:p w14:paraId="525E4EFE" w14:textId="0E95DA1E" w:rsidR="00FC3109" w:rsidRPr="00F44187" w:rsidRDefault="00FC3109" w:rsidP="00FC3109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  <w:r w:rsidRPr="00FC3109">
              <w:rPr>
                <w:rFonts w:ascii="Times New Roman" w:hAnsi="Times New Roman"/>
                <w:b/>
                <w:bCs/>
                <w:lang w:val="ro-RO"/>
              </w:rPr>
              <w:t>S13.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Pr="00F44187">
              <w:rPr>
                <w:rFonts w:ascii="Times New Roman" w:hAnsi="Times New Roman"/>
                <w:lang w:val="ro-RO"/>
              </w:rPr>
              <w:t>Organizațiile cu Employer Brand</w:t>
            </w:r>
            <w:r w:rsidRPr="00F44187">
              <w:rPr>
                <w:rFonts w:ascii="Times New Roman" w:hAnsi="Times New Roman"/>
                <w:b/>
                <w:bCs/>
                <w:lang w:val="ro-RO"/>
              </w:rPr>
              <w:t xml:space="preserve"> </w:t>
            </w:r>
          </w:p>
          <w:p w14:paraId="73D3959F" w14:textId="07095911" w:rsidR="00092C2E" w:rsidRPr="00E57D1D" w:rsidRDefault="00FC3109" w:rsidP="00FC310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44187">
              <w:rPr>
                <w:rFonts w:ascii="Times New Roman" w:hAnsi="Times New Roman"/>
                <w:lang w:val="ro-RO"/>
              </w:rPr>
              <w:t>(Practici și politici HR folosite în dezvoltarea employer brand-ului, Cum recunoaștem un Employer Brand?)</w:t>
            </w:r>
          </w:p>
        </w:tc>
        <w:tc>
          <w:tcPr>
            <w:tcW w:w="3828" w:type="dxa"/>
          </w:tcPr>
          <w:p w14:paraId="516E72E8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153B1B9B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79EBD50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3FD15BC9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4C79478E" w14:textId="554D81CD" w:rsidR="00092C2E" w:rsidRPr="00ED6CEE" w:rsidRDefault="00092C2E" w:rsidP="003E088E">
            <w:pPr>
              <w:pStyle w:val="Corptext"/>
              <w:rPr>
                <w:spacing w:val="-4"/>
                <w:sz w:val="20"/>
                <w:szCs w:val="20"/>
              </w:rPr>
            </w:pPr>
          </w:p>
        </w:tc>
        <w:tc>
          <w:tcPr>
            <w:tcW w:w="1206" w:type="dxa"/>
          </w:tcPr>
          <w:p w14:paraId="63BAF1AB" w14:textId="16697EE8" w:rsidR="00092C2E" w:rsidRDefault="00092C2E" w:rsidP="00092C2E"/>
        </w:tc>
      </w:tr>
      <w:tr w:rsidR="00863D8A" w:rsidRPr="00E57D1D" w14:paraId="6C6142D2" w14:textId="77777777" w:rsidTr="003E0C16">
        <w:tc>
          <w:tcPr>
            <w:tcW w:w="5211" w:type="dxa"/>
            <w:gridSpan w:val="2"/>
            <w:shd w:val="clear" w:color="auto" w:fill="auto"/>
          </w:tcPr>
          <w:p w14:paraId="255F6D7D" w14:textId="7A2A3818" w:rsidR="00400445" w:rsidRPr="00400445" w:rsidRDefault="00FC3109" w:rsidP="00400445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FC3109">
              <w:rPr>
                <w:rFonts w:ascii="Times New Roman" w:hAnsi="Times New Roman"/>
                <w:b/>
                <w:bCs/>
                <w:lang w:val="ro-RO"/>
              </w:rPr>
              <w:t>S14.</w:t>
            </w:r>
            <w:r w:rsidR="00400445">
              <w:rPr>
                <w:rFonts w:ascii="Times New Roman" w:hAnsi="Times New Roman"/>
                <w:lang w:val="ro-RO"/>
              </w:rPr>
              <w:t xml:space="preserve"> </w:t>
            </w:r>
            <w:r w:rsidR="00400445" w:rsidRPr="00400445">
              <w:rPr>
                <w:rFonts w:ascii="Times New Roman" w:hAnsi="Times New Roman"/>
                <w:lang w:val="ro-RO"/>
              </w:rPr>
              <w:t>Seminar recapitulativ / feedback proiecte</w:t>
            </w:r>
          </w:p>
          <w:p w14:paraId="323DEFED" w14:textId="25DD6F9E" w:rsidR="00863D8A" w:rsidRPr="00E57D1D" w:rsidRDefault="00863D8A" w:rsidP="0040044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828" w:type="dxa"/>
          </w:tcPr>
          <w:p w14:paraId="4AE73161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 xml:space="preserve">Conversația, </w:t>
            </w:r>
          </w:p>
          <w:p w14:paraId="225E2B95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Exercițiul, Munca în</w:t>
            </w:r>
          </w:p>
          <w:p w14:paraId="11BAC8B3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  <w:r w:rsidRPr="00400445">
              <w:rPr>
                <w:rFonts w:ascii="Times New Roman" w:hAnsi="Times New Roman" w:cs="Times New Roman"/>
                <w:noProof/>
                <w:lang w:eastAsia="en-US"/>
              </w:rPr>
              <w:t>Echipă, dezbatere, studiul de caz</w:t>
            </w:r>
          </w:p>
          <w:p w14:paraId="45B23F23" w14:textId="77777777" w:rsidR="003E088E" w:rsidRPr="00400445" w:rsidRDefault="003E088E" w:rsidP="003E088E">
            <w:pPr>
              <w:pStyle w:val="Corptext"/>
              <w:rPr>
                <w:rFonts w:ascii="Times New Roman" w:hAnsi="Times New Roman" w:cs="Times New Roman"/>
                <w:noProof/>
                <w:lang w:eastAsia="en-US"/>
              </w:rPr>
            </w:pPr>
          </w:p>
          <w:p w14:paraId="217A39B4" w14:textId="19798A70" w:rsidR="00863D8A" w:rsidRDefault="00863D8A" w:rsidP="003E088E"/>
        </w:tc>
        <w:tc>
          <w:tcPr>
            <w:tcW w:w="1206" w:type="dxa"/>
          </w:tcPr>
          <w:p w14:paraId="69047DF6" w14:textId="72BB4C42" w:rsidR="00863D8A" w:rsidRDefault="00863D8A" w:rsidP="00863D8A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63D8A" w:rsidRPr="00E57D1D" w14:paraId="432E706A" w14:textId="77777777" w:rsidTr="003E0C16">
        <w:tc>
          <w:tcPr>
            <w:tcW w:w="10245" w:type="dxa"/>
            <w:gridSpan w:val="4"/>
            <w:shd w:val="clear" w:color="auto" w:fill="auto"/>
          </w:tcPr>
          <w:p w14:paraId="5C3A6330" w14:textId="77777777" w:rsidR="00FC3109" w:rsidRPr="00FC3109" w:rsidRDefault="00863D8A" w:rsidP="00FC3109">
            <w:pPr>
              <w:pStyle w:val="Frspaiere"/>
              <w:ind w:left="720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b/>
                <w:bCs/>
                <w:lang w:val="ro-RO"/>
              </w:rPr>
              <w:t>Bibliografie</w:t>
            </w:r>
          </w:p>
          <w:p w14:paraId="1AB79687" w14:textId="6686CB84" w:rsidR="00FC3109" w:rsidRPr="00E57D1D" w:rsidRDefault="00FC3109" w:rsidP="00FC3109">
            <w:pPr>
              <w:pStyle w:val="Frspaiere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Brett Minchington</w:t>
            </w:r>
            <w:r w:rsidRPr="00E57D1D">
              <w:rPr>
                <w:rFonts w:ascii="Times New Roman" w:hAnsi="Times New Roman" w:cs="Times New Roman"/>
                <w:lang w:val="ro-RO"/>
              </w:rPr>
              <w:t>. (</w:t>
            </w:r>
            <w:r>
              <w:rPr>
                <w:rFonts w:ascii="Times New Roman" w:hAnsi="Times New Roman" w:cs="Times New Roman"/>
                <w:lang w:val="ro-RO"/>
              </w:rPr>
              <w:t>2006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). </w:t>
            </w:r>
            <w:r w:rsidRPr="00025991">
              <w:rPr>
                <w:rFonts w:ascii="Times New Roman" w:hAnsi="Times New Roman" w:cs="Times New Roman"/>
                <w:i/>
                <w:iCs/>
                <w:lang w:val="ro-RO"/>
              </w:rPr>
              <w:t>Your Employer Brand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44187">
              <w:rPr>
                <w:rFonts w:ascii="Times New Roman" w:hAnsi="Times New Roman" w:cs="Times New Roman"/>
                <w:lang w:val="ro-RO"/>
              </w:rPr>
              <w:t>Collective Learning Australia</w:t>
            </w:r>
            <w:r w:rsidRPr="00E57D1D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10167A3C" w14:textId="77777777" w:rsidR="00FC3109" w:rsidRDefault="00FC3109" w:rsidP="00FC3109">
            <w:pPr>
              <w:pStyle w:val="Frspaiere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lastRenderedPageBreak/>
              <w:t xml:space="preserve">Ambler, T. and S. Barrow. (1996).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The employer brand</w:t>
            </w:r>
            <w:r w:rsidRPr="00935291">
              <w:rPr>
                <w:rFonts w:ascii="Times New Roman" w:hAnsi="Times New Roman" w:cs="Times New Roman"/>
                <w:lang w:val="ro-RO"/>
              </w:rPr>
              <w:t>. Journal of Brand Management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http://dx.doi.org/10.1057/bm.1996.42</w:t>
            </w:r>
          </w:p>
          <w:p w14:paraId="495C0452" w14:textId="77777777" w:rsidR="00FC3109" w:rsidRDefault="00FC3109" w:rsidP="00FC3109">
            <w:pPr>
              <w:pStyle w:val="Frspaiere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 xml:space="preserve">Berthon, P., Ewing, M., &amp; Hah, L. L. (2005). Captivating company: dimensions of attractiveness in employer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branding</w:t>
            </w:r>
            <w:r w:rsidRPr="00935291">
              <w:rPr>
                <w:rFonts w:ascii="Times New Roman" w:hAnsi="Times New Roman" w:cs="Times New Roman"/>
                <w:lang w:val="ro-RO"/>
              </w:rPr>
              <w:t>. International journal of advertising.</w:t>
            </w:r>
          </w:p>
          <w:p w14:paraId="6A1EA44A" w14:textId="77777777" w:rsidR="00FC3109" w:rsidRDefault="00FC3109" w:rsidP="00FC3109">
            <w:pPr>
              <w:pStyle w:val="Frspaiere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o-RO"/>
              </w:rPr>
            </w:pPr>
            <w:r w:rsidRPr="00935291">
              <w:rPr>
                <w:rFonts w:ascii="Times New Roman" w:hAnsi="Times New Roman" w:cs="Times New Roman"/>
                <w:lang w:val="ro-RO"/>
              </w:rPr>
              <w:t xml:space="preserve">Christian P. Theurer, Andranik Tumasjan, Isabell M. Welpe and Filip Lievens (2016).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Employer Branding: A Brand</w:t>
            </w:r>
            <w:r w:rsidRPr="0093529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935291">
              <w:rPr>
                <w:rFonts w:ascii="Times New Roman" w:hAnsi="Times New Roman" w:cs="Times New Roman"/>
                <w:i/>
                <w:iCs/>
                <w:lang w:val="ro-RO"/>
              </w:rPr>
              <w:t>Equity-based Literature Review and Research Agenda</w:t>
            </w:r>
            <w:r w:rsidRPr="00935291">
              <w:rPr>
                <w:rFonts w:ascii="Times New Roman" w:hAnsi="Times New Roman" w:cs="Times New Roman"/>
                <w:lang w:val="ro-RO"/>
              </w:rPr>
              <w:t>. International Journal of Management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525C8A32" w14:textId="3491974E" w:rsidR="00863D8A" w:rsidRPr="00D62212" w:rsidRDefault="00863D8A" w:rsidP="00FC3109">
            <w:pPr>
              <w:pStyle w:val="Frspaiere"/>
              <w:ind w:left="720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863D8A" w:rsidRPr="00E57D1D" w14:paraId="4DEF22A7" w14:textId="77777777" w:rsidTr="003E0C16">
        <w:tc>
          <w:tcPr>
            <w:tcW w:w="10245" w:type="dxa"/>
            <w:gridSpan w:val="4"/>
            <w:shd w:val="clear" w:color="auto" w:fill="auto"/>
          </w:tcPr>
          <w:p w14:paraId="679B5A96" w14:textId="77777777" w:rsidR="00863D8A" w:rsidRPr="00E57D1D" w:rsidRDefault="00863D8A" w:rsidP="00863D8A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6A114BAA" w14:textId="77777777" w:rsidR="00D22F08" w:rsidRPr="00E57D1D" w:rsidRDefault="00D22F08" w:rsidP="00E57D1D">
      <w:pPr>
        <w:pStyle w:val="Listparagraf"/>
        <w:spacing w:after="0" w:line="240" w:lineRule="auto"/>
        <w:ind w:left="0"/>
        <w:rPr>
          <w:rFonts w:ascii="Times New Roman" w:hAnsi="Times New Roman" w:cs="Times New Roman"/>
          <w:lang w:val="ro-RO"/>
        </w:rPr>
      </w:pPr>
    </w:p>
    <w:p w14:paraId="3490A149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D22F08" w:rsidRPr="004C4FD5" w14:paraId="56100854" w14:textId="77777777">
        <w:tc>
          <w:tcPr>
            <w:tcW w:w="10207" w:type="dxa"/>
          </w:tcPr>
          <w:p w14:paraId="2B882FE8" w14:textId="395A99E7" w:rsidR="00D22F08" w:rsidRPr="00E57D1D" w:rsidRDefault="00D22F08" w:rsidP="00E57D1D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Conţinuturile tematice abordate prezintă un nivel ridicat de compatibilitate cu ofertele de profil din România, dar şi de la nivel international. Activităţile de curs şi de seminar proiectate includ principale</w:t>
            </w:r>
            <w:r w:rsidR="00755EA2">
              <w:rPr>
                <w:rFonts w:ascii="Times New Roman" w:hAnsi="Times New Roman" w:cs="Times New Roman"/>
                <w:lang w:val="ro-RO"/>
              </w:rPr>
              <w:t>le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subiecte de interes din domeniul </w:t>
            </w:r>
            <w:r w:rsidR="00755EA2">
              <w:rPr>
                <w:rFonts w:ascii="Times New Roman" w:hAnsi="Times New Roman" w:cs="Times New Roman"/>
                <w:lang w:val="ro-RO"/>
              </w:rPr>
              <w:t>employer branding-ului.</w:t>
            </w:r>
          </w:p>
          <w:p w14:paraId="22A2AE93" w14:textId="528B955D" w:rsidR="00D22F08" w:rsidRPr="00E57D1D" w:rsidRDefault="00D22F08" w:rsidP="00E57D1D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Dezvoltarea abilităti</w:t>
            </w:r>
            <w:r w:rsidR="00755EA2">
              <w:rPr>
                <w:rFonts w:ascii="Times New Roman" w:hAnsi="Times New Roman" w:cs="Times New Roman"/>
                <w:lang w:val="ro-RO"/>
              </w:rPr>
              <w:t>lor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de </w:t>
            </w:r>
            <w:r w:rsidR="00755EA2">
              <w:rPr>
                <w:rFonts w:ascii="Times New Roman" w:hAnsi="Times New Roman" w:cs="Times New Roman"/>
                <w:lang w:val="ro-RO"/>
              </w:rPr>
              <w:t>construire și comunicare a unui Employer Brand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reprezintă un punct forte pentru orice viitor </w:t>
            </w:r>
            <w:r w:rsidR="00755EA2">
              <w:rPr>
                <w:rFonts w:ascii="Times New Roman" w:hAnsi="Times New Roman" w:cs="Times New Roman"/>
                <w:lang w:val="ro-RO"/>
              </w:rPr>
              <w:t>specialist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 si consultant</w:t>
            </w:r>
            <w:r w:rsidR="00755EA2">
              <w:rPr>
                <w:rFonts w:ascii="Times New Roman" w:hAnsi="Times New Roman" w:cs="Times New Roman"/>
                <w:lang w:val="ro-RO"/>
              </w:rPr>
              <w:t xml:space="preserve"> de resurse umane</w:t>
            </w:r>
            <w:r w:rsidRPr="00E57D1D">
              <w:rPr>
                <w:rFonts w:ascii="Times New Roman" w:hAnsi="Times New Roman" w:cs="Times New Roman"/>
                <w:lang w:val="ro-RO"/>
              </w:rPr>
              <w:t xml:space="preserve">.  </w:t>
            </w:r>
          </w:p>
        </w:tc>
      </w:tr>
    </w:tbl>
    <w:p w14:paraId="401C70EE" w14:textId="77777777" w:rsidR="00D22F08" w:rsidRPr="00E57D1D" w:rsidRDefault="00D22F08" w:rsidP="00E57D1D">
      <w:pPr>
        <w:pStyle w:val="Listparagraf"/>
        <w:spacing w:after="0" w:line="240" w:lineRule="auto"/>
        <w:rPr>
          <w:rFonts w:ascii="Times New Roman" w:hAnsi="Times New Roman" w:cs="Times New Roman"/>
          <w:lang w:val="ro-RO"/>
        </w:rPr>
      </w:pPr>
    </w:p>
    <w:p w14:paraId="1E254250" w14:textId="77777777" w:rsidR="00D22F08" w:rsidRPr="00E57D1D" w:rsidRDefault="00D22F08" w:rsidP="00E57D1D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57D1D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34"/>
        <w:gridCol w:w="2358"/>
        <w:gridCol w:w="3458"/>
        <w:gridCol w:w="2912"/>
      </w:tblGrid>
      <w:tr w:rsidR="00D22F08" w:rsidRPr="00E57D1D" w14:paraId="143ECBCC" w14:textId="77777777" w:rsidTr="00B67E04">
        <w:tc>
          <w:tcPr>
            <w:tcW w:w="1242" w:type="dxa"/>
          </w:tcPr>
          <w:p w14:paraId="166DC777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2410" w:type="dxa"/>
            <w:shd w:val="clear" w:color="auto" w:fill="C4BC96"/>
          </w:tcPr>
          <w:p w14:paraId="0C89CFE3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10.1 Criterii de evaluare</w:t>
            </w:r>
          </w:p>
        </w:tc>
        <w:tc>
          <w:tcPr>
            <w:tcW w:w="3544" w:type="dxa"/>
          </w:tcPr>
          <w:p w14:paraId="1DF8FF06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10.2 Metode de evaluare</w:t>
            </w:r>
          </w:p>
        </w:tc>
        <w:tc>
          <w:tcPr>
            <w:tcW w:w="2992" w:type="dxa"/>
          </w:tcPr>
          <w:p w14:paraId="745C4E8F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10.3 Pondere din nota finală</w:t>
            </w:r>
          </w:p>
        </w:tc>
      </w:tr>
      <w:tr w:rsidR="00D22F08" w:rsidRPr="00E57D1D" w14:paraId="4C65B0F0" w14:textId="77777777" w:rsidTr="00B67E04">
        <w:trPr>
          <w:cantSplit/>
          <w:trHeight w:val="537"/>
        </w:trPr>
        <w:tc>
          <w:tcPr>
            <w:tcW w:w="1242" w:type="dxa"/>
          </w:tcPr>
          <w:p w14:paraId="481D10B9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10.4 Curs</w:t>
            </w:r>
          </w:p>
        </w:tc>
        <w:tc>
          <w:tcPr>
            <w:tcW w:w="2410" w:type="dxa"/>
            <w:shd w:val="clear" w:color="auto" w:fill="C4BC96"/>
          </w:tcPr>
          <w:p w14:paraId="1E176B37" w14:textId="7622379B" w:rsidR="00D22F08" w:rsidRPr="003F486A" w:rsidRDefault="003F486A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3F486A">
              <w:rPr>
                <w:rFonts w:ascii="Times New Roman" w:hAnsi="Times New Roman" w:cs="Times New Roman"/>
                <w:b/>
                <w:bCs/>
                <w:lang w:val="fr-FR"/>
              </w:rPr>
              <w:t>Test grilă</w:t>
            </w:r>
          </w:p>
        </w:tc>
        <w:tc>
          <w:tcPr>
            <w:tcW w:w="3544" w:type="dxa"/>
          </w:tcPr>
          <w:p w14:paraId="1C6A314B" w14:textId="11D05055" w:rsidR="00547AE8" w:rsidRPr="00547AE8" w:rsidRDefault="003F486A" w:rsidP="00547AE8">
            <w:pPr>
              <w:pStyle w:val="Frspaie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3C13B6">
              <w:rPr>
                <w:rFonts w:ascii="Times New Roman" w:hAnsi="Times New Roman" w:cs="Times New Roman"/>
              </w:rPr>
              <w:t>est grila</w:t>
            </w:r>
            <w:r>
              <w:rPr>
                <w:rFonts w:ascii="Times New Roman" w:hAnsi="Times New Roman" w:cs="Times New Roman"/>
              </w:rPr>
              <w:t xml:space="preserve"> de cunostinte in cursul 14</w:t>
            </w:r>
            <w:r w:rsidR="003C13B6">
              <w:rPr>
                <w:rFonts w:ascii="Times New Roman" w:hAnsi="Times New Roman" w:cs="Times New Roman"/>
              </w:rPr>
              <w:t xml:space="preserve"> </w:t>
            </w:r>
            <w:r w:rsidR="00547AE8">
              <w:rPr>
                <w:rFonts w:ascii="Times New Roman" w:hAnsi="Times New Roman" w:cs="Times New Roman"/>
              </w:rPr>
              <w:t>-</w:t>
            </w:r>
            <w:r w:rsidR="00547AE8" w:rsidRPr="00547AE8">
              <w:rPr>
                <w:rFonts w:ascii="Times New Roman" w:hAnsi="Times New Roman" w:cs="Times New Roman"/>
              </w:rPr>
              <w:t>18 întrebări cu răspuns</w:t>
            </w:r>
          </w:p>
          <w:p w14:paraId="0378E6F0" w14:textId="61C5B222" w:rsidR="003C13B6" w:rsidRPr="00E57D1D" w:rsidRDefault="00547AE8" w:rsidP="003F486A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547AE8">
              <w:rPr>
                <w:rFonts w:ascii="Times New Roman" w:hAnsi="Times New Roman" w:cs="Times New Roman"/>
              </w:rPr>
              <w:t>multiplu (0,5 pct/întrebare + 1 pct. din oficiu). Pentru promovarea testului,</w:t>
            </w:r>
            <w:r w:rsidR="003F486A">
              <w:rPr>
                <w:rFonts w:ascii="Times New Roman" w:hAnsi="Times New Roman" w:cs="Times New Roman"/>
              </w:rPr>
              <w:t xml:space="preserve"> </w:t>
            </w:r>
            <w:r w:rsidRPr="00547AE8">
              <w:rPr>
                <w:rFonts w:ascii="Times New Roman" w:hAnsi="Times New Roman" w:cs="Times New Roman"/>
              </w:rPr>
              <w:t xml:space="preserve">studentul trebuie să obțină minimum nota 5. </w:t>
            </w:r>
            <w:r w:rsidR="00B67E04">
              <w:rPr>
                <w:rFonts w:ascii="Times New Roman" w:hAnsi="Times New Roman" w:cs="Times New Roman"/>
              </w:rPr>
              <w:t xml:space="preserve">In sesiunea de restanțe evaluarea se va realiza oral </w:t>
            </w:r>
          </w:p>
        </w:tc>
        <w:tc>
          <w:tcPr>
            <w:tcW w:w="2992" w:type="dxa"/>
          </w:tcPr>
          <w:p w14:paraId="50404361" w14:textId="0396969B" w:rsidR="00D22F08" w:rsidRPr="00E57D1D" w:rsidRDefault="003F486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  <w:r w:rsidR="003C13B6">
              <w:rPr>
                <w:rFonts w:ascii="Times New Roman" w:hAnsi="Times New Roman" w:cs="Times New Roman"/>
                <w:lang w:val="ro-RO"/>
              </w:rPr>
              <w:t>0%</w:t>
            </w:r>
          </w:p>
        </w:tc>
      </w:tr>
      <w:tr w:rsidR="003F486A" w:rsidRPr="004C4FD5" w14:paraId="262EDA81" w14:textId="77777777" w:rsidTr="00B67E04">
        <w:trPr>
          <w:cantSplit/>
          <w:trHeight w:val="806"/>
        </w:trPr>
        <w:tc>
          <w:tcPr>
            <w:tcW w:w="1242" w:type="dxa"/>
          </w:tcPr>
          <w:p w14:paraId="66DF1535" w14:textId="77777777" w:rsidR="003F486A" w:rsidRPr="00E57D1D" w:rsidRDefault="003F486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410" w:type="dxa"/>
            <w:shd w:val="clear" w:color="auto" w:fill="C4BC96"/>
          </w:tcPr>
          <w:p w14:paraId="173D6CFF" w14:textId="75BE7BD9" w:rsidR="003F486A" w:rsidRPr="00C05043" w:rsidRDefault="003F486A" w:rsidP="00E57D1D">
            <w:pPr>
              <w:pStyle w:val="Frspaiere"/>
              <w:rPr>
                <w:rFonts w:ascii="Times New Roman" w:hAnsi="Times New Roman" w:cs="Times New Roman"/>
                <w:b/>
                <w:bCs/>
              </w:rPr>
            </w:pPr>
            <w:r w:rsidRPr="00C05043">
              <w:rPr>
                <w:rFonts w:ascii="Times New Roman" w:hAnsi="Times New Roman" w:cs="Times New Roman"/>
                <w:b/>
                <w:bCs/>
              </w:rPr>
              <w:t>Examen final (in sesiune)</w:t>
            </w:r>
          </w:p>
        </w:tc>
        <w:tc>
          <w:tcPr>
            <w:tcW w:w="3544" w:type="dxa"/>
          </w:tcPr>
          <w:p w14:paraId="2A8B24D7" w14:textId="599F7213" w:rsidR="003F486A" w:rsidRDefault="003F486A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Oral-Prezentarea unui proiect de construire al unui Employer Brand și </w:t>
            </w:r>
            <w:r w:rsidR="00C05043">
              <w:rPr>
                <w:rFonts w:ascii="Times New Roman" w:hAnsi="Times New Roman" w:cs="Times New Roman"/>
                <w:lang w:val="ro-RO"/>
              </w:rPr>
              <w:t xml:space="preserve">modul in care se comunica </w:t>
            </w:r>
          </w:p>
        </w:tc>
        <w:tc>
          <w:tcPr>
            <w:tcW w:w="2992" w:type="dxa"/>
          </w:tcPr>
          <w:p w14:paraId="37111A68" w14:textId="2D3D7DBA" w:rsidR="003F486A" w:rsidRDefault="003F486A" w:rsidP="004A2EF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30%</w:t>
            </w:r>
          </w:p>
        </w:tc>
      </w:tr>
      <w:tr w:rsidR="00D22F08" w:rsidRPr="004C4FD5" w14:paraId="475270D3" w14:textId="77777777" w:rsidTr="00B67E04">
        <w:trPr>
          <w:cantSplit/>
          <w:trHeight w:val="806"/>
        </w:trPr>
        <w:tc>
          <w:tcPr>
            <w:tcW w:w="1242" w:type="dxa"/>
          </w:tcPr>
          <w:p w14:paraId="7441B2B6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10.5 Seminar / laborator</w:t>
            </w:r>
          </w:p>
        </w:tc>
        <w:tc>
          <w:tcPr>
            <w:tcW w:w="2410" w:type="dxa"/>
            <w:shd w:val="clear" w:color="auto" w:fill="C4BC96"/>
          </w:tcPr>
          <w:p w14:paraId="1771F3EB" w14:textId="193A38AD" w:rsidR="00D22F08" w:rsidRPr="00C05043" w:rsidRDefault="003F486A" w:rsidP="00E57D1D">
            <w:pPr>
              <w:pStyle w:val="Frspaiere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C05043">
              <w:rPr>
                <w:rFonts w:ascii="Times New Roman" w:hAnsi="Times New Roman" w:cs="Times New Roman"/>
                <w:b/>
                <w:bCs/>
              </w:rPr>
              <w:t>Evaluare pe parcurs-3sarcini</w:t>
            </w:r>
          </w:p>
        </w:tc>
        <w:tc>
          <w:tcPr>
            <w:tcW w:w="3544" w:type="dxa"/>
          </w:tcPr>
          <w:p w14:paraId="09A74555" w14:textId="742CAFB9" w:rsidR="00D22F08" w:rsidRPr="00E57D1D" w:rsidRDefault="003C13B6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Evaluare </w:t>
            </w:r>
            <w:r w:rsidR="00C05043">
              <w:rPr>
                <w:rFonts w:ascii="Times New Roman" w:hAnsi="Times New Roman" w:cs="Times New Roman"/>
                <w:lang w:val="ro-RO"/>
              </w:rPr>
              <w:t>pe parcurs</w:t>
            </w:r>
            <w:r>
              <w:rPr>
                <w:rFonts w:ascii="Times New Roman" w:hAnsi="Times New Roman" w:cs="Times New Roman"/>
                <w:lang w:val="ro-RO"/>
              </w:rPr>
              <w:t xml:space="preserve"> prin </w:t>
            </w:r>
            <w:r w:rsidR="00C05043">
              <w:rPr>
                <w:rFonts w:ascii="Times New Roman" w:hAnsi="Times New Roman" w:cs="Times New Roman"/>
                <w:lang w:val="ro-RO"/>
              </w:rPr>
              <w:t>realizarea a 3 sarcini care corespund cu 3 rezultate ale invatarii</w:t>
            </w:r>
          </w:p>
        </w:tc>
        <w:tc>
          <w:tcPr>
            <w:tcW w:w="2992" w:type="dxa"/>
          </w:tcPr>
          <w:p w14:paraId="711B81E0" w14:textId="4328CECD" w:rsidR="00D22F08" w:rsidRPr="00E57D1D" w:rsidRDefault="00547AE8" w:rsidP="004A2EF6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  <w:r w:rsidR="003C13B6">
              <w:rPr>
                <w:rFonts w:ascii="Times New Roman" w:hAnsi="Times New Roman" w:cs="Times New Roman"/>
                <w:lang w:val="ro-RO"/>
              </w:rPr>
              <w:t>0%</w:t>
            </w:r>
          </w:p>
        </w:tc>
      </w:tr>
      <w:tr w:rsidR="003C13B6" w:rsidRPr="004C4FD5" w14:paraId="4BC3AECD" w14:textId="77777777" w:rsidTr="00400445">
        <w:trPr>
          <w:cantSplit/>
          <w:trHeight w:val="806"/>
        </w:trPr>
        <w:tc>
          <w:tcPr>
            <w:tcW w:w="10188" w:type="dxa"/>
            <w:gridSpan w:val="4"/>
          </w:tcPr>
          <w:p w14:paraId="40BF31A2" w14:textId="77777777" w:rsidR="003C13B6" w:rsidRPr="003C13B6" w:rsidRDefault="003C13B6" w:rsidP="003C13B6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3C13B6">
              <w:rPr>
                <w:rFonts w:ascii="Times New Roman" w:hAnsi="Times New Roman" w:cs="Times New Roman"/>
                <w:b/>
                <w:bCs/>
                <w:lang w:val="ro-RO"/>
              </w:rPr>
              <w:t>Condiții de intrare în examen în prima sesiune</w:t>
            </w:r>
          </w:p>
          <w:p w14:paraId="01DFEBAC" w14:textId="77777777" w:rsidR="003C13B6" w:rsidRPr="003C13B6" w:rsidRDefault="003C13B6" w:rsidP="003C13B6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C13B6">
              <w:rPr>
                <w:rFonts w:ascii="Times New Roman" w:hAnsi="Times New Roman" w:cs="Times New Roman"/>
                <w:lang w:val="ro-RO"/>
              </w:rPr>
              <w:t>Prezența la minim 50% din numărul total al cursurilor</w:t>
            </w:r>
          </w:p>
          <w:p w14:paraId="0660D478" w14:textId="099CBF1C" w:rsidR="003C13B6" w:rsidRDefault="003C13B6" w:rsidP="003C13B6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3C13B6">
              <w:rPr>
                <w:rFonts w:ascii="Times New Roman" w:hAnsi="Times New Roman" w:cs="Times New Roman"/>
                <w:lang w:val="ro-RO"/>
              </w:rPr>
              <w:t xml:space="preserve">Prezența la minim </w:t>
            </w:r>
            <w:r w:rsidR="006D6841">
              <w:rPr>
                <w:rFonts w:ascii="Times New Roman" w:hAnsi="Times New Roman" w:cs="Times New Roman"/>
                <w:lang w:val="ro-RO"/>
              </w:rPr>
              <w:t>5</w:t>
            </w:r>
            <w:r w:rsidRPr="003C13B6">
              <w:rPr>
                <w:rFonts w:ascii="Times New Roman" w:hAnsi="Times New Roman" w:cs="Times New Roman"/>
                <w:lang w:val="ro-RO"/>
              </w:rPr>
              <w:t xml:space="preserve">0% din numărul total al seminariilor </w:t>
            </w:r>
          </w:p>
        </w:tc>
      </w:tr>
      <w:tr w:rsidR="00D22F08" w:rsidRPr="00E57D1D" w14:paraId="37E2F886" w14:textId="77777777">
        <w:tc>
          <w:tcPr>
            <w:tcW w:w="0" w:type="auto"/>
            <w:gridSpan w:val="4"/>
          </w:tcPr>
          <w:p w14:paraId="2D15C994" w14:textId="77777777" w:rsidR="00D22F08" w:rsidRPr="00E57D1D" w:rsidRDefault="00D22F08" w:rsidP="00E57D1D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10.6 Standard minim de performanţă</w:t>
            </w:r>
          </w:p>
        </w:tc>
      </w:tr>
      <w:tr w:rsidR="00D22F08" w:rsidRPr="00E57D1D" w14:paraId="545606E0" w14:textId="77777777" w:rsidTr="003C13B6">
        <w:trPr>
          <w:trHeight w:val="231"/>
        </w:trPr>
        <w:tc>
          <w:tcPr>
            <w:tcW w:w="0" w:type="auto"/>
            <w:gridSpan w:val="4"/>
          </w:tcPr>
          <w:p w14:paraId="0784A717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• Atingerea a cel puțin jumătate din punctaj la fiecare sarcină de evaluare (finală sau de pe parcurs);</w:t>
            </w:r>
          </w:p>
          <w:p w14:paraId="070ACFF0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• Notele obținute la sarcinile de evaluarea de pe parcurs se reportează și în cazul susținerii examenului</w:t>
            </w:r>
          </w:p>
          <w:p w14:paraId="44D7CE9A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în sesiunile de restanțe (indiferent de motivul prezentării în sesiunea de restanță: nepromovarea</w:t>
            </w:r>
          </w:p>
          <w:p w14:paraId="261DCE6D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primului examen sau neprezentare);</w:t>
            </w:r>
          </w:p>
          <w:p w14:paraId="6084F553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• Sarcinile de pe parcurs din cadrul seminarului sunt obligatorii și în cazul prezentării la restanță;</w:t>
            </w:r>
          </w:p>
          <w:p w14:paraId="67C4672A" w14:textId="77777777" w:rsidR="003F486A" w:rsidRPr="003F486A" w:rsidRDefault="003F486A" w:rsidP="003F486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• Nota finală (Nf) se calculează după formula:</w:t>
            </w:r>
          </w:p>
          <w:p w14:paraId="19650AA4" w14:textId="5DD6B27F" w:rsidR="00D22F08" w:rsidRPr="003C13B6" w:rsidRDefault="003F486A" w:rsidP="003F486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16"/>
                <w:lang w:val="ro-RO"/>
              </w:rPr>
            </w:pP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Nf = (S1*0,</w:t>
            </w:r>
            <w:r w:rsidR="00C05043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2</w:t>
            </w: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) + (S2*0,</w:t>
            </w:r>
            <w:r w:rsidR="00C05043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2</w:t>
            </w: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) + (S3*0,</w:t>
            </w:r>
            <w:r w:rsidR="00C05043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2</w:t>
            </w: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) + + (Testgrilă*0,1) + (Evaluarefinală*0,</w:t>
            </w:r>
            <w:r w:rsidR="00C05043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30</w:t>
            </w:r>
            <w:r w:rsidRPr="003F486A">
              <w:rPr>
                <w:rFonts w:ascii="Times New Roman" w:hAnsi="Times New Roman" w:cs="Times New Roman"/>
                <w:sz w:val="22"/>
                <w:szCs w:val="16"/>
                <w:lang w:val="ro-RO"/>
              </w:rPr>
              <w:t>)</w:t>
            </w:r>
          </w:p>
        </w:tc>
      </w:tr>
    </w:tbl>
    <w:p w14:paraId="03529C4A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3427F5A" w14:textId="77777777" w:rsidR="00D22F08" w:rsidRPr="00E57D1D" w:rsidRDefault="00D22F08" w:rsidP="00E57D1D">
      <w:pPr>
        <w:spacing w:after="0" w:line="240" w:lineRule="auto"/>
        <w:jc w:val="center"/>
        <w:rPr>
          <w:rFonts w:ascii="Times New Roman" w:hAnsi="Times New Roman" w:cs="Times New Roman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316"/>
        <w:gridCol w:w="1662"/>
        <w:gridCol w:w="1664"/>
        <w:gridCol w:w="3330"/>
      </w:tblGrid>
      <w:tr w:rsidR="00D22F08" w:rsidRPr="00E57D1D" w14:paraId="5CE59200" w14:textId="77777777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91C6993" w14:textId="77777777" w:rsidR="004C4FD5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Data completării</w:t>
            </w:r>
          </w:p>
          <w:p w14:paraId="0FFD7C07" w14:textId="3C63D6F0" w:rsidR="00804E3D" w:rsidRDefault="00B50C01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Septembrie 2023</w:t>
            </w:r>
          </w:p>
          <w:p w14:paraId="0A8BE486" w14:textId="77777777" w:rsidR="00804E3D" w:rsidRPr="00E57D1D" w:rsidRDefault="00804E3D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AA333" w14:textId="77777777" w:rsidR="00D22F08" w:rsidRPr="00E57D1D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FE3B00B" w14:textId="77777777" w:rsidR="00D22F08" w:rsidRPr="00E57D1D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Semnătura titularului de seminar</w:t>
            </w:r>
          </w:p>
        </w:tc>
      </w:tr>
      <w:tr w:rsidR="00D22F08" w:rsidRPr="00E57D1D" w14:paraId="699EE148" w14:textId="77777777"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EFB84" w14:textId="77777777" w:rsidR="00D22F08" w:rsidRPr="00E57D1D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3D7E9" w14:textId="77777777" w:rsidR="00D22F08" w:rsidRPr="00E57D1D" w:rsidRDefault="00D22F08" w:rsidP="00E57D1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D1D">
              <w:rPr>
                <w:rFonts w:ascii="Times New Roman" w:hAnsi="Times New Roman" w:cs="Times New Roman"/>
                <w:lang w:val="ro-RO"/>
              </w:rPr>
              <w:t>Semnătura şefului catedrei/departamentului</w:t>
            </w:r>
          </w:p>
        </w:tc>
      </w:tr>
    </w:tbl>
    <w:p w14:paraId="0F35669E" w14:textId="77777777" w:rsidR="00D22F08" w:rsidRPr="00E57D1D" w:rsidRDefault="00D22F08" w:rsidP="00E57D1D">
      <w:pPr>
        <w:spacing w:after="0" w:line="240" w:lineRule="auto"/>
        <w:rPr>
          <w:rFonts w:ascii="Times New Roman" w:hAnsi="Times New Roman" w:cs="Times New Roman"/>
          <w:lang w:val="ro-RO"/>
        </w:rPr>
      </w:pPr>
    </w:p>
    <w:sectPr w:rsidR="00D22F08" w:rsidRPr="00E57D1D" w:rsidSect="00290629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E9D5C73"/>
    <w:multiLevelType w:val="hybridMultilevel"/>
    <w:tmpl w:val="DD6E6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4C7779"/>
    <w:multiLevelType w:val="hybridMultilevel"/>
    <w:tmpl w:val="6FE8A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12AF6"/>
    <w:multiLevelType w:val="hybridMultilevel"/>
    <w:tmpl w:val="36B087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B0C75"/>
    <w:multiLevelType w:val="multilevel"/>
    <w:tmpl w:val="350A0D8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92F5023"/>
    <w:multiLevelType w:val="hybridMultilevel"/>
    <w:tmpl w:val="B176A2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E4EEA"/>
    <w:multiLevelType w:val="hybridMultilevel"/>
    <w:tmpl w:val="C2D02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8E7301"/>
    <w:multiLevelType w:val="hybridMultilevel"/>
    <w:tmpl w:val="36B087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E4294"/>
    <w:multiLevelType w:val="hybridMultilevel"/>
    <w:tmpl w:val="F5B81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915E8D"/>
    <w:multiLevelType w:val="hybridMultilevel"/>
    <w:tmpl w:val="E224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E6026C6"/>
    <w:multiLevelType w:val="hybridMultilevel"/>
    <w:tmpl w:val="453EAF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37FAC"/>
    <w:multiLevelType w:val="hybridMultilevel"/>
    <w:tmpl w:val="079A1320"/>
    <w:lvl w:ilvl="0" w:tplc="75F4AD46">
      <w:start w:val="4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13933"/>
    <w:multiLevelType w:val="hybridMultilevel"/>
    <w:tmpl w:val="D09EC308"/>
    <w:lvl w:ilvl="0" w:tplc="18C80DC6">
      <w:start w:val="4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92A92"/>
    <w:multiLevelType w:val="hybridMultilevel"/>
    <w:tmpl w:val="F432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EC75BE8"/>
    <w:multiLevelType w:val="hybridMultilevel"/>
    <w:tmpl w:val="4B7AF2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14322A"/>
    <w:multiLevelType w:val="hybridMultilevel"/>
    <w:tmpl w:val="77FA3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3277B"/>
    <w:multiLevelType w:val="hybridMultilevel"/>
    <w:tmpl w:val="96C6A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BA800A2"/>
    <w:multiLevelType w:val="hybridMultilevel"/>
    <w:tmpl w:val="2EA0FAA6"/>
    <w:lvl w:ilvl="0" w:tplc="EB2A5248">
      <w:start w:val="4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E91371"/>
    <w:multiLevelType w:val="hybridMultilevel"/>
    <w:tmpl w:val="92BE0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953A3A"/>
    <w:multiLevelType w:val="hybridMultilevel"/>
    <w:tmpl w:val="4A5AA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1BB51DB"/>
    <w:multiLevelType w:val="hybridMultilevel"/>
    <w:tmpl w:val="19F8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3C943E9"/>
    <w:multiLevelType w:val="hybridMultilevel"/>
    <w:tmpl w:val="36B087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208053">
    <w:abstractNumId w:val="1"/>
  </w:num>
  <w:num w:numId="2" w16cid:durableId="1131287238">
    <w:abstractNumId w:val="19"/>
  </w:num>
  <w:num w:numId="3" w16cid:durableId="1197742535">
    <w:abstractNumId w:val="11"/>
  </w:num>
  <w:num w:numId="4" w16cid:durableId="470368720">
    <w:abstractNumId w:val="21"/>
  </w:num>
  <w:num w:numId="5" w16cid:durableId="315383049">
    <w:abstractNumId w:val="3"/>
  </w:num>
  <w:num w:numId="6" w16cid:durableId="660740948">
    <w:abstractNumId w:val="22"/>
  </w:num>
  <w:num w:numId="7" w16cid:durableId="239756302">
    <w:abstractNumId w:val="23"/>
  </w:num>
  <w:num w:numId="8" w16cid:durableId="1020594811">
    <w:abstractNumId w:val="10"/>
  </w:num>
  <w:num w:numId="9" w16cid:durableId="163128685">
    <w:abstractNumId w:val="15"/>
  </w:num>
  <w:num w:numId="10" w16cid:durableId="1677032253">
    <w:abstractNumId w:val="7"/>
  </w:num>
  <w:num w:numId="11" w16cid:durableId="1506096639">
    <w:abstractNumId w:val="18"/>
  </w:num>
  <w:num w:numId="12" w16cid:durableId="1652756752">
    <w:abstractNumId w:val="2"/>
  </w:num>
  <w:num w:numId="13" w16cid:durableId="1879857114">
    <w:abstractNumId w:val="9"/>
  </w:num>
  <w:num w:numId="14" w16cid:durableId="451442118">
    <w:abstractNumId w:val="24"/>
  </w:num>
  <w:num w:numId="15" w16cid:durableId="521012172">
    <w:abstractNumId w:val="0"/>
  </w:num>
  <w:num w:numId="16" w16cid:durableId="1083720190">
    <w:abstractNumId w:val="21"/>
  </w:num>
  <w:num w:numId="17" w16cid:durableId="1710565819">
    <w:abstractNumId w:val="16"/>
  </w:num>
  <w:num w:numId="18" w16cid:durableId="1083407578">
    <w:abstractNumId w:val="17"/>
  </w:num>
  <w:num w:numId="19" w16cid:durableId="1426072992">
    <w:abstractNumId w:val="4"/>
  </w:num>
  <w:num w:numId="20" w16cid:durableId="1742563641">
    <w:abstractNumId w:val="8"/>
  </w:num>
  <w:num w:numId="21" w16cid:durableId="771365703">
    <w:abstractNumId w:val="20"/>
  </w:num>
  <w:num w:numId="22" w16cid:durableId="654383706">
    <w:abstractNumId w:val="14"/>
  </w:num>
  <w:num w:numId="23" w16cid:durableId="1410885873">
    <w:abstractNumId w:val="13"/>
  </w:num>
  <w:num w:numId="24" w16cid:durableId="556939600">
    <w:abstractNumId w:val="5"/>
  </w:num>
  <w:num w:numId="25" w16cid:durableId="1839927705">
    <w:abstractNumId w:val="6"/>
  </w:num>
  <w:num w:numId="26" w16cid:durableId="1612393433">
    <w:abstractNumId w:val="12"/>
  </w:num>
  <w:num w:numId="27" w16cid:durableId="179898617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EB"/>
    <w:rsid w:val="00025991"/>
    <w:rsid w:val="000305A1"/>
    <w:rsid w:val="000309BB"/>
    <w:rsid w:val="00035CBC"/>
    <w:rsid w:val="00061306"/>
    <w:rsid w:val="00092C2E"/>
    <w:rsid w:val="000965E3"/>
    <w:rsid w:val="000C4765"/>
    <w:rsid w:val="001410C8"/>
    <w:rsid w:val="001459E6"/>
    <w:rsid w:val="00156388"/>
    <w:rsid w:val="001771FF"/>
    <w:rsid w:val="00195015"/>
    <w:rsid w:val="001A5926"/>
    <w:rsid w:val="0025439D"/>
    <w:rsid w:val="00256D6D"/>
    <w:rsid w:val="00282793"/>
    <w:rsid w:val="00290629"/>
    <w:rsid w:val="002D50D4"/>
    <w:rsid w:val="002E7C1C"/>
    <w:rsid w:val="00332DCE"/>
    <w:rsid w:val="00346483"/>
    <w:rsid w:val="0039684D"/>
    <w:rsid w:val="003C13B6"/>
    <w:rsid w:val="003E088E"/>
    <w:rsid w:val="003E0C16"/>
    <w:rsid w:val="003F486A"/>
    <w:rsid w:val="00400445"/>
    <w:rsid w:val="0043437C"/>
    <w:rsid w:val="004A2EF6"/>
    <w:rsid w:val="004B1700"/>
    <w:rsid w:val="004C4FD5"/>
    <w:rsid w:val="004F0E9E"/>
    <w:rsid w:val="00507F7F"/>
    <w:rsid w:val="00547AE8"/>
    <w:rsid w:val="005532E1"/>
    <w:rsid w:val="005A20B7"/>
    <w:rsid w:val="005B00EB"/>
    <w:rsid w:val="005E4221"/>
    <w:rsid w:val="005F05F3"/>
    <w:rsid w:val="00607D10"/>
    <w:rsid w:val="0063017A"/>
    <w:rsid w:val="00646108"/>
    <w:rsid w:val="00685761"/>
    <w:rsid w:val="006D50F6"/>
    <w:rsid w:val="006D6841"/>
    <w:rsid w:val="0075432D"/>
    <w:rsid w:val="0075471B"/>
    <w:rsid w:val="00755EA2"/>
    <w:rsid w:val="0076719A"/>
    <w:rsid w:val="00782E56"/>
    <w:rsid w:val="00790C04"/>
    <w:rsid w:val="00804E3D"/>
    <w:rsid w:val="00810F88"/>
    <w:rsid w:val="008130B7"/>
    <w:rsid w:val="008220EC"/>
    <w:rsid w:val="008527A1"/>
    <w:rsid w:val="00854DBA"/>
    <w:rsid w:val="00862CB1"/>
    <w:rsid w:val="00863D8A"/>
    <w:rsid w:val="008A3986"/>
    <w:rsid w:val="00935291"/>
    <w:rsid w:val="0096056C"/>
    <w:rsid w:val="00995E75"/>
    <w:rsid w:val="009C3244"/>
    <w:rsid w:val="00A62CAF"/>
    <w:rsid w:val="00AE26E3"/>
    <w:rsid w:val="00B157D6"/>
    <w:rsid w:val="00B179FE"/>
    <w:rsid w:val="00B503CA"/>
    <w:rsid w:val="00B50C01"/>
    <w:rsid w:val="00B548CA"/>
    <w:rsid w:val="00B67E04"/>
    <w:rsid w:val="00B72C5A"/>
    <w:rsid w:val="00BA019F"/>
    <w:rsid w:val="00BF665B"/>
    <w:rsid w:val="00C01D57"/>
    <w:rsid w:val="00C01E5F"/>
    <w:rsid w:val="00C05043"/>
    <w:rsid w:val="00C13726"/>
    <w:rsid w:val="00C81FDD"/>
    <w:rsid w:val="00D22F08"/>
    <w:rsid w:val="00D62212"/>
    <w:rsid w:val="00D876E6"/>
    <w:rsid w:val="00DC7231"/>
    <w:rsid w:val="00DE103E"/>
    <w:rsid w:val="00E011F7"/>
    <w:rsid w:val="00E23473"/>
    <w:rsid w:val="00E57D1D"/>
    <w:rsid w:val="00E64654"/>
    <w:rsid w:val="00E74FAC"/>
    <w:rsid w:val="00E8577D"/>
    <w:rsid w:val="00E91C21"/>
    <w:rsid w:val="00ED1505"/>
    <w:rsid w:val="00ED1787"/>
    <w:rsid w:val="00EE0D30"/>
    <w:rsid w:val="00EE7044"/>
    <w:rsid w:val="00F01B23"/>
    <w:rsid w:val="00F44187"/>
    <w:rsid w:val="00F63D1E"/>
    <w:rsid w:val="00F92A81"/>
    <w:rsid w:val="00FB74E1"/>
    <w:rsid w:val="00FC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3BFDE3"/>
  <w15:docId w15:val="{E393A960-1EC4-4523-8992-BBE09D16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629"/>
    <w:pPr>
      <w:spacing w:after="200" w:line="276" w:lineRule="auto"/>
    </w:pPr>
    <w:rPr>
      <w:rFonts w:ascii="Calibri" w:hAnsi="Calibri" w:cs="Calibri"/>
      <w:noProof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90629"/>
    <w:rPr>
      <w:rFonts w:ascii="Calibri" w:hAnsi="Calibri" w:cs="Calibri"/>
      <w:noProof/>
      <w:sz w:val="22"/>
      <w:szCs w:val="22"/>
      <w:lang w:val="en-US" w:eastAsia="en-US"/>
    </w:rPr>
  </w:style>
  <w:style w:type="paragraph" w:styleId="Listparagraf">
    <w:name w:val="List Paragraph"/>
    <w:basedOn w:val="Normal"/>
    <w:uiPriority w:val="34"/>
    <w:qFormat/>
    <w:rsid w:val="00290629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290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rsid w:val="00290629"/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link w:val="CorptextCaracter"/>
    <w:rsid w:val="00854DBA"/>
    <w:pPr>
      <w:spacing w:after="0" w:line="240" w:lineRule="auto"/>
    </w:pPr>
    <w:rPr>
      <w:noProof w:val="0"/>
      <w:lang w:val="ro-RO" w:eastAsia="ro-RO"/>
    </w:rPr>
  </w:style>
  <w:style w:type="character" w:customStyle="1" w:styleId="CorptextCaracter">
    <w:name w:val="Corp text Caracter"/>
    <w:link w:val="Corptext"/>
    <w:rsid w:val="00854DBA"/>
    <w:rPr>
      <w:sz w:val="22"/>
      <w:szCs w:val="22"/>
      <w:lang w:val="ro-RO" w:eastAsia="ro-RO"/>
    </w:rPr>
  </w:style>
  <w:style w:type="paragraph" w:customStyle="1" w:styleId="Default">
    <w:name w:val="Default"/>
    <w:rsid w:val="003C13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1657</Words>
  <Characters>9451</Characters>
  <Application>Microsoft Office Word</Application>
  <DocSecurity>0</DocSecurity>
  <Lines>78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 DISCIPLINEI</vt:lpstr>
      <vt:lpstr>FIŞA DISCIPLINEI</vt:lpstr>
    </vt:vector>
  </TitlesOfParts>
  <Company>uvt</Company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ramona.puiu</dc:creator>
  <cp:keywords/>
  <dc:description/>
  <cp:lastModifiedBy>Sociologie</cp:lastModifiedBy>
  <cp:revision>11</cp:revision>
  <cp:lastPrinted>2012-09-18T08:35:00Z</cp:lastPrinted>
  <dcterms:created xsi:type="dcterms:W3CDTF">2021-02-16T10:36:00Z</dcterms:created>
  <dcterms:modified xsi:type="dcterms:W3CDTF">2023-09-17T16:58:00Z</dcterms:modified>
</cp:coreProperties>
</file>