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B8C3A" w14:textId="77777777" w:rsidR="00C4385C" w:rsidRPr="00867049" w:rsidRDefault="00C4385C" w:rsidP="00867049">
      <w:pPr>
        <w:tabs>
          <w:tab w:val="left" w:pos="2023"/>
        </w:tabs>
        <w:spacing w:line="276" w:lineRule="auto"/>
        <w:rPr>
          <w:b/>
          <w:bCs/>
        </w:rPr>
      </w:pPr>
    </w:p>
    <w:p w14:paraId="1A4AF4A1" w14:textId="083461BE" w:rsidR="00E0255D" w:rsidRPr="00867049" w:rsidRDefault="00E0255D" w:rsidP="00867049">
      <w:pPr>
        <w:spacing w:line="276" w:lineRule="auto"/>
        <w:jc w:val="center"/>
        <w:rPr>
          <w:b/>
        </w:rPr>
      </w:pPr>
      <w:r w:rsidRPr="00867049">
        <w:rPr>
          <w:b/>
        </w:rPr>
        <w:t>FI</w:t>
      </w:r>
      <w:r w:rsidR="00C4385C" w:rsidRPr="00867049">
        <w:rPr>
          <w:b/>
        </w:rPr>
        <w:t>Ș</w:t>
      </w:r>
      <w:r w:rsidRPr="00867049">
        <w:rPr>
          <w:b/>
        </w:rPr>
        <w:t>A DISCIPLINEI</w:t>
      </w:r>
    </w:p>
    <w:p w14:paraId="16E71824" w14:textId="77777777" w:rsidR="00C4385C" w:rsidRPr="00867049" w:rsidRDefault="00C4385C" w:rsidP="00867049">
      <w:pPr>
        <w:spacing w:line="276" w:lineRule="auto"/>
        <w:rPr>
          <w:b/>
        </w:rPr>
      </w:pPr>
    </w:p>
    <w:p w14:paraId="48979124" w14:textId="77777777" w:rsidR="00E0255D" w:rsidRPr="00867049" w:rsidRDefault="00E0255D" w:rsidP="00867049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b/>
        </w:rPr>
      </w:pPr>
      <w:r w:rsidRPr="00867049">
        <w:rPr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867049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867049" w:rsidRDefault="00E0255D" w:rsidP="00867049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Institu</w:t>
            </w:r>
            <w:r w:rsidR="00C4385C" w:rsidRPr="00867049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ia de învă</w:t>
            </w:r>
            <w:r w:rsidR="00C4385C" w:rsidRPr="00867049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Universitatea de Vest din Timi</w:t>
            </w:r>
            <w:r w:rsidR="00C4385C" w:rsidRPr="00867049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oara</w:t>
            </w:r>
          </w:p>
        </w:tc>
      </w:tr>
      <w:tr w:rsidR="00E0255D" w:rsidRPr="00867049" w14:paraId="09F1F378" w14:textId="77777777" w:rsidTr="00080D22">
        <w:tc>
          <w:tcPr>
            <w:tcW w:w="1907" w:type="pct"/>
            <w:vAlign w:val="center"/>
          </w:tcPr>
          <w:p w14:paraId="2ABF2C34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030FA322" w14:textId="6055068C" w:rsidR="00E0255D" w:rsidRPr="00867049" w:rsidRDefault="00503468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FACULTATEA DE SOCIOLOGIE ȘI PSIHOLOGIE</w:t>
            </w:r>
          </w:p>
        </w:tc>
      </w:tr>
      <w:tr w:rsidR="00E0255D" w:rsidRPr="00867049" w14:paraId="3E2ECC7F" w14:textId="77777777" w:rsidTr="00080D22">
        <w:tc>
          <w:tcPr>
            <w:tcW w:w="1907" w:type="pct"/>
            <w:vAlign w:val="center"/>
          </w:tcPr>
          <w:p w14:paraId="22160B34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42B894BC" w14:textId="73061109" w:rsidR="00E0255D" w:rsidRPr="00867049" w:rsidRDefault="00503468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SOCIOLOGIE</w:t>
            </w:r>
          </w:p>
        </w:tc>
      </w:tr>
      <w:tr w:rsidR="00E0255D" w:rsidRPr="00867049" w14:paraId="38E2999E" w14:textId="77777777" w:rsidTr="00080D22">
        <w:tc>
          <w:tcPr>
            <w:tcW w:w="1907" w:type="pct"/>
            <w:vAlign w:val="center"/>
          </w:tcPr>
          <w:p w14:paraId="2467FE5A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49590D8" w14:textId="2D00EED9" w:rsidR="00E0255D" w:rsidRPr="00867049" w:rsidRDefault="00503468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SOCIOLOGIE</w:t>
            </w:r>
          </w:p>
        </w:tc>
      </w:tr>
      <w:tr w:rsidR="00E0255D" w:rsidRPr="00867049" w14:paraId="7410FBFB" w14:textId="77777777" w:rsidTr="00080D22">
        <w:tc>
          <w:tcPr>
            <w:tcW w:w="1907" w:type="pct"/>
            <w:vAlign w:val="center"/>
          </w:tcPr>
          <w:p w14:paraId="682C127F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DCE72A4" w14:textId="2A45F4D1" w:rsidR="00E0255D" w:rsidRPr="00867049" w:rsidRDefault="00C47BA2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MASTERAT</w:t>
            </w:r>
          </w:p>
        </w:tc>
      </w:tr>
      <w:tr w:rsidR="00E0255D" w:rsidRPr="00867049" w14:paraId="0BC03568" w14:textId="77777777" w:rsidTr="00080D22">
        <w:tc>
          <w:tcPr>
            <w:tcW w:w="1907" w:type="pct"/>
            <w:vAlign w:val="center"/>
          </w:tcPr>
          <w:p w14:paraId="4A9FB682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6C296979" w14:textId="43387908" w:rsidR="00E0255D" w:rsidRPr="00867049" w:rsidRDefault="00167BDC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MRUAO; Antreprenoriat social</w:t>
            </w:r>
          </w:p>
        </w:tc>
      </w:tr>
    </w:tbl>
    <w:p w14:paraId="67CD805D" w14:textId="77777777" w:rsidR="00E0255D" w:rsidRPr="00867049" w:rsidRDefault="00E0255D" w:rsidP="00867049">
      <w:pPr>
        <w:spacing w:line="276" w:lineRule="auto"/>
      </w:pPr>
    </w:p>
    <w:p w14:paraId="51C268B8" w14:textId="77777777" w:rsidR="00E0255D" w:rsidRPr="00867049" w:rsidRDefault="00E0255D" w:rsidP="00867049">
      <w:pPr>
        <w:pStyle w:val="ListParagraph"/>
        <w:numPr>
          <w:ilvl w:val="0"/>
          <w:numId w:val="26"/>
        </w:numPr>
        <w:spacing w:line="276" w:lineRule="auto"/>
        <w:ind w:left="0" w:hanging="357"/>
        <w:rPr>
          <w:b/>
        </w:rPr>
      </w:pPr>
      <w:r w:rsidRPr="00867049">
        <w:rPr>
          <w:b/>
        </w:rPr>
        <w:t>Date despre disciplină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881"/>
      </w:tblGrid>
      <w:tr w:rsidR="00E0255D" w:rsidRPr="00867049" w14:paraId="4013AFE0" w14:textId="77777777" w:rsidTr="00481339">
        <w:tc>
          <w:tcPr>
            <w:tcW w:w="3828" w:type="dxa"/>
            <w:gridSpan w:val="3"/>
          </w:tcPr>
          <w:p w14:paraId="2A383B21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2.1 Denumirea disciplinei</w:t>
            </w:r>
          </w:p>
        </w:tc>
        <w:tc>
          <w:tcPr>
            <w:tcW w:w="5812" w:type="dxa"/>
            <w:gridSpan w:val="6"/>
          </w:tcPr>
          <w:p w14:paraId="3642FBE3" w14:textId="77777777" w:rsidR="00E0255D" w:rsidRPr="00867049" w:rsidRDefault="00167BDC" w:rsidP="00867049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ETICA CERCETĂRII</w:t>
            </w:r>
          </w:p>
          <w:p w14:paraId="4A412420" w14:textId="498FE046" w:rsidR="00297B1D" w:rsidRPr="00867049" w:rsidRDefault="00297B1D" w:rsidP="00867049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E0255D" w:rsidRPr="00867049" w14:paraId="4A61B8F8" w14:textId="77777777" w:rsidTr="00481339">
        <w:tc>
          <w:tcPr>
            <w:tcW w:w="3828" w:type="dxa"/>
            <w:gridSpan w:val="3"/>
          </w:tcPr>
          <w:p w14:paraId="4E4EEC75" w14:textId="73DF2536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2.2 Titularul activită</w:t>
            </w:r>
            <w:r w:rsidR="00C4385C" w:rsidRPr="00867049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ilor de curs</w:t>
            </w:r>
          </w:p>
        </w:tc>
        <w:tc>
          <w:tcPr>
            <w:tcW w:w="5812" w:type="dxa"/>
            <w:gridSpan w:val="6"/>
          </w:tcPr>
          <w:p w14:paraId="44D2144D" w14:textId="5DB1A84C" w:rsidR="00E0255D" w:rsidRPr="00867049" w:rsidRDefault="00167BDC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Lect. dr. Mariana Balaci</w:t>
            </w:r>
          </w:p>
        </w:tc>
      </w:tr>
      <w:tr w:rsidR="00E0255D" w:rsidRPr="00867049" w14:paraId="18E3C119" w14:textId="77777777" w:rsidTr="00481339">
        <w:tc>
          <w:tcPr>
            <w:tcW w:w="3828" w:type="dxa"/>
            <w:gridSpan w:val="3"/>
          </w:tcPr>
          <w:p w14:paraId="2201EA9F" w14:textId="67BBE6E9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2.3 Titularul activită</w:t>
            </w:r>
            <w:r w:rsidR="00C4385C" w:rsidRPr="00867049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ilor de seminar</w:t>
            </w:r>
          </w:p>
        </w:tc>
        <w:tc>
          <w:tcPr>
            <w:tcW w:w="5812" w:type="dxa"/>
            <w:gridSpan w:val="6"/>
          </w:tcPr>
          <w:p w14:paraId="3E929826" w14:textId="54203F1D" w:rsidR="00E0255D" w:rsidRPr="00867049" w:rsidRDefault="00167BDC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Lect. dr. Mariana Balaci</w:t>
            </w:r>
          </w:p>
        </w:tc>
      </w:tr>
      <w:tr w:rsidR="00E0255D" w:rsidRPr="00867049" w14:paraId="2D85BC83" w14:textId="77777777" w:rsidTr="00481339">
        <w:tc>
          <w:tcPr>
            <w:tcW w:w="1843" w:type="dxa"/>
          </w:tcPr>
          <w:p w14:paraId="7473A702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74222076" w:rsidR="00E0255D" w:rsidRPr="00867049" w:rsidRDefault="00167BDC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14:paraId="50554F01" w14:textId="77777777" w:rsidR="00E0255D" w:rsidRPr="00867049" w:rsidRDefault="00E0255D" w:rsidP="00867049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5C444268" w:rsidR="00E0255D" w:rsidRPr="00867049" w:rsidRDefault="00167BDC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1651" w:type="dxa"/>
          </w:tcPr>
          <w:p w14:paraId="5BBCC7D4" w14:textId="427A378A" w:rsidR="00E0255D" w:rsidRPr="00867049" w:rsidRDefault="00C4385C" w:rsidP="00867049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E0255D" w:rsidRPr="00867049">
              <w:rPr>
                <w:rFonts w:ascii="Times New Roman" w:hAnsi="Times New Roman"/>
                <w:sz w:val="24"/>
                <w:szCs w:val="24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41B46D38" w:rsidR="00E0255D" w:rsidRPr="00867049" w:rsidRDefault="00167BDC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C</w:t>
            </w:r>
          </w:p>
        </w:tc>
        <w:tc>
          <w:tcPr>
            <w:tcW w:w="1839" w:type="dxa"/>
          </w:tcPr>
          <w:p w14:paraId="7C0DE4CB" w14:textId="77777777" w:rsidR="00E0255D" w:rsidRPr="00867049" w:rsidRDefault="00E0255D" w:rsidP="00867049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2.7 Regimul disciplinei</w:t>
            </w:r>
          </w:p>
        </w:tc>
        <w:tc>
          <w:tcPr>
            <w:tcW w:w="881" w:type="dxa"/>
          </w:tcPr>
          <w:p w14:paraId="3C0F2EDE" w14:textId="344AB877" w:rsidR="00E0255D" w:rsidRPr="00867049" w:rsidRDefault="00167BDC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DO</w:t>
            </w:r>
          </w:p>
        </w:tc>
      </w:tr>
    </w:tbl>
    <w:p w14:paraId="7E9DBA76" w14:textId="77777777" w:rsidR="00E0255D" w:rsidRPr="00867049" w:rsidRDefault="00E0255D" w:rsidP="00867049">
      <w:pPr>
        <w:spacing w:line="276" w:lineRule="auto"/>
      </w:pPr>
    </w:p>
    <w:p w14:paraId="04074F03" w14:textId="5D425307" w:rsidR="00E0255D" w:rsidRPr="00867049" w:rsidRDefault="00E0255D" w:rsidP="00867049">
      <w:pPr>
        <w:pStyle w:val="ListParagraph"/>
        <w:numPr>
          <w:ilvl w:val="0"/>
          <w:numId w:val="26"/>
        </w:numPr>
        <w:spacing w:line="276" w:lineRule="auto"/>
        <w:ind w:left="0" w:hanging="357"/>
        <w:rPr>
          <w:b/>
        </w:rPr>
      </w:pPr>
      <w:r w:rsidRPr="00867049">
        <w:rPr>
          <w:b/>
        </w:rPr>
        <w:t>Timpul total estimat (ore pe semestru al activită</w:t>
      </w:r>
      <w:r w:rsidR="00C4385C" w:rsidRPr="00867049">
        <w:rPr>
          <w:b/>
        </w:rPr>
        <w:t>ț</w:t>
      </w:r>
      <w:r w:rsidRPr="00867049">
        <w:rPr>
          <w:b/>
        </w:rPr>
        <w:t>ilor didactice)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45"/>
        <w:gridCol w:w="456"/>
        <w:gridCol w:w="294"/>
        <w:gridCol w:w="1673"/>
        <w:gridCol w:w="456"/>
        <w:gridCol w:w="2309"/>
        <w:gridCol w:w="773"/>
      </w:tblGrid>
      <w:tr w:rsidR="00E0255D" w:rsidRPr="00867049" w14:paraId="5B1575BC" w14:textId="77777777" w:rsidTr="00481339">
        <w:tc>
          <w:tcPr>
            <w:tcW w:w="3663" w:type="dxa"/>
          </w:tcPr>
          <w:p w14:paraId="276EC93C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3.1 Număr de ore pe săptămână</w:t>
            </w:r>
          </w:p>
        </w:tc>
        <w:tc>
          <w:tcPr>
            <w:tcW w:w="440" w:type="dxa"/>
          </w:tcPr>
          <w:p w14:paraId="602ABD8A" w14:textId="31938D71" w:rsidR="00E0255D" w:rsidRPr="00867049" w:rsidRDefault="00167BDC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976" w:type="dxa"/>
            <w:gridSpan w:val="2"/>
          </w:tcPr>
          <w:p w14:paraId="62B6408E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din care: 3.2 curs</w:t>
            </w:r>
          </w:p>
        </w:tc>
        <w:tc>
          <w:tcPr>
            <w:tcW w:w="440" w:type="dxa"/>
          </w:tcPr>
          <w:p w14:paraId="04D7773C" w14:textId="04A5E439" w:rsidR="00E0255D" w:rsidRPr="00867049" w:rsidRDefault="00167BDC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12" w:type="dxa"/>
          </w:tcPr>
          <w:p w14:paraId="5905DEA2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3.3 seminar/laborator</w:t>
            </w:r>
          </w:p>
        </w:tc>
        <w:tc>
          <w:tcPr>
            <w:tcW w:w="775" w:type="dxa"/>
          </w:tcPr>
          <w:p w14:paraId="513AE2A3" w14:textId="6B310CB6" w:rsidR="00E0255D" w:rsidRPr="00867049" w:rsidRDefault="00167BDC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</w:tr>
      <w:tr w:rsidR="00E0255D" w:rsidRPr="00867049" w14:paraId="1D8AE468" w14:textId="77777777" w:rsidTr="00481339">
        <w:tc>
          <w:tcPr>
            <w:tcW w:w="3663" w:type="dxa"/>
          </w:tcPr>
          <w:p w14:paraId="61528410" w14:textId="5D90CB72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3.4 Total ore din planul de învă</w:t>
            </w:r>
            <w:r w:rsidR="00C4385C" w:rsidRPr="00867049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ământ</w:t>
            </w:r>
          </w:p>
        </w:tc>
        <w:tc>
          <w:tcPr>
            <w:tcW w:w="440" w:type="dxa"/>
          </w:tcPr>
          <w:p w14:paraId="35A140B1" w14:textId="43C554D5" w:rsidR="00E0255D" w:rsidRPr="00867049" w:rsidRDefault="00167BDC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976" w:type="dxa"/>
            <w:gridSpan w:val="2"/>
          </w:tcPr>
          <w:p w14:paraId="063B88D7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din care: 3.5 curs</w:t>
            </w:r>
          </w:p>
        </w:tc>
        <w:tc>
          <w:tcPr>
            <w:tcW w:w="440" w:type="dxa"/>
          </w:tcPr>
          <w:p w14:paraId="34FD5EF9" w14:textId="317E1006" w:rsidR="00E0255D" w:rsidRPr="00867049" w:rsidRDefault="00167BDC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312" w:type="dxa"/>
          </w:tcPr>
          <w:p w14:paraId="77313924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3.6 seminar/laborator</w:t>
            </w:r>
          </w:p>
        </w:tc>
        <w:tc>
          <w:tcPr>
            <w:tcW w:w="775" w:type="dxa"/>
          </w:tcPr>
          <w:p w14:paraId="366A0D3E" w14:textId="56850AEE" w:rsidR="00E0255D" w:rsidRPr="00867049" w:rsidRDefault="00167BDC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14</w:t>
            </w:r>
          </w:p>
        </w:tc>
      </w:tr>
      <w:tr w:rsidR="00E0255D" w:rsidRPr="00867049" w14:paraId="6C80A98D" w14:textId="77777777" w:rsidTr="00481339">
        <w:tc>
          <w:tcPr>
            <w:tcW w:w="8831" w:type="dxa"/>
            <w:gridSpan w:val="6"/>
          </w:tcPr>
          <w:p w14:paraId="74693E4C" w14:textId="3857E14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Distribu</w:t>
            </w:r>
            <w:r w:rsidR="00C4385C" w:rsidRPr="00867049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ț</w:t>
            </w:r>
            <w:r w:rsidRPr="00867049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ia fondului de timp:</w:t>
            </w:r>
          </w:p>
        </w:tc>
        <w:tc>
          <w:tcPr>
            <w:tcW w:w="775" w:type="dxa"/>
          </w:tcPr>
          <w:p w14:paraId="0487E59F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ore</w:t>
            </w:r>
          </w:p>
        </w:tc>
      </w:tr>
      <w:tr w:rsidR="00E0255D" w:rsidRPr="00867049" w14:paraId="347FD4CB" w14:textId="77777777" w:rsidTr="00481339">
        <w:tc>
          <w:tcPr>
            <w:tcW w:w="8831" w:type="dxa"/>
            <w:gridSpan w:val="6"/>
          </w:tcPr>
          <w:p w14:paraId="1EF5672F" w14:textId="254E03CD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Studiul după manual, suport de curs, bibliografie </w:t>
            </w:r>
            <w:r w:rsidR="00C4385C" w:rsidRPr="00867049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i noti</w:t>
            </w:r>
            <w:r w:rsidR="00C4385C" w:rsidRPr="00867049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75" w:type="dxa"/>
          </w:tcPr>
          <w:p w14:paraId="47842B59" w14:textId="2A020854" w:rsidR="00E0255D" w:rsidRPr="00867049" w:rsidRDefault="00167BDC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</w:tr>
      <w:tr w:rsidR="00E0255D" w:rsidRPr="00867049" w14:paraId="7F2626AA" w14:textId="77777777" w:rsidTr="00481339">
        <w:tc>
          <w:tcPr>
            <w:tcW w:w="8831" w:type="dxa"/>
            <w:gridSpan w:val="6"/>
          </w:tcPr>
          <w:p w14:paraId="271332F5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75" w:type="dxa"/>
          </w:tcPr>
          <w:p w14:paraId="2696B839" w14:textId="56C842E9" w:rsidR="00E0255D" w:rsidRPr="00867049" w:rsidRDefault="00167BDC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</w:tr>
      <w:tr w:rsidR="00E0255D" w:rsidRPr="00867049" w14:paraId="65980EF1" w14:textId="77777777" w:rsidTr="00481339">
        <w:tc>
          <w:tcPr>
            <w:tcW w:w="8831" w:type="dxa"/>
            <w:gridSpan w:val="6"/>
          </w:tcPr>
          <w:p w14:paraId="75A63E4B" w14:textId="7CBFA162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Pregătire seminar</w:t>
            </w:r>
            <w:r w:rsidR="00C4385C" w:rsidRPr="00867049">
              <w:rPr>
                <w:rFonts w:ascii="Times New Roman" w:hAnsi="Times New Roman"/>
                <w:sz w:val="24"/>
                <w:szCs w:val="24"/>
                <w:lang w:val="ro-RO"/>
              </w:rPr>
              <w:t>e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/ laboratoare, teme, referate, portofolii </w:t>
            </w:r>
            <w:r w:rsidR="00C4385C" w:rsidRPr="00867049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i eseuri</w:t>
            </w:r>
          </w:p>
        </w:tc>
        <w:tc>
          <w:tcPr>
            <w:tcW w:w="775" w:type="dxa"/>
          </w:tcPr>
          <w:p w14:paraId="05B0AAE0" w14:textId="2C47BA71" w:rsidR="00E0255D" w:rsidRPr="00867049" w:rsidRDefault="00167BDC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12</w:t>
            </w:r>
          </w:p>
        </w:tc>
      </w:tr>
      <w:tr w:rsidR="00E0255D" w:rsidRPr="00867049" w14:paraId="595F83C1" w14:textId="77777777" w:rsidTr="00481339">
        <w:tc>
          <w:tcPr>
            <w:tcW w:w="8831" w:type="dxa"/>
            <w:gridSpan w:val="6"/>
          </w:tcPr>
          <w:p w14:paraId="15821CE7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Tutoriat </w:t>
            </w:r>
          </w:p>
        </w:tc>
        <w:tc>
          <w:tcPr>
            <w:tcW w:w="775" w:type="dxa"/>
          </w:tcPr>
          <w:p w14:paraId="3B9B8C3B" w14:textId="5BBBD7E2" w:rsidR="00E0255D" w:rsidRPr="00867049" w:rsidRDefault="00167BDC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</w:tr>
      <w:tr w:rsidR="00E0255D" w:rsidRPr="00867049" w14:paraId="513FE437" w14:textId="77777777" w:rsidTr="00481339">
        <w:tc>
          <w:tcPr>
            <w:tcW w:w="8831" w:type="dxa"/>
            <w:gridSpan w:val="6"/>
          </w:tcPr>
          <w:p w14:paraId="404E7887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Examinări </w:t>
            </w:r>
          </w:p>
        </w:tc>
        <w:tc>
          <w:tcPr>
            <w:tcW w:w="775" w:type="dxa"/>
          </w:tcPr>
          <w:p w14:paraId="1D729EB9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E0255D" w:rsidRPr="00867049" w14:paraId="27036078" w14:textId="77777777" w:rsidTr="00481339">
        <w:tc>
          <w:tcPr>
            <w:tcW w:w="8831" w:type="dxa"/>
            <w:gridSpan w:val="6"/>
          </w:tcPr>
          <w:p w14:paraId="1B22F6FD" w14:textId="4AAE2225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Alte activită</w:t>
            </w:r>
            <w:r w:rsidR="00C4385C" w:rsidRPr="00867049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775" w:type="dxa"/>
          </w:tcPr>
          <w:p w14:paraId="2769F5B1" w14:textId="6D76A474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E0255D" w:rsidRPr="00867049" w14:paraId="601F6F7A" w14:textId="77777777" w:rsidTr="00481339">
        <w:trPr>
          <w:gridAfter w:val="4"/>
          <w:wAfter w:w="5208" w:type="dxa"/>
        </w:trPr>
        <w:tc>
          <w:tcPr>
            <w:tcW w:w="3663" w:type="dxa"/>
            <w:shd w:val="clear" w:color="auto" w:fill="auto"/>
          </w:tcPr>
          <w:p w14:paraId="479894EA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3.7 Total ore studiu individual</w:t>
            </w:r>
          </w:p>
        </w:tc>
        <w:tc>
          <w:tcPr>
            <w:tcW w:w="735" w:type="dxa"/>
            <w:gridSpan w:val="2"/>
            <w:shd w:val="clear" w:color="auto" w:fill="auto"/>
          </w:tcPr>
          <w:p w14:paraId="4395AD20" w14:textId="1B877BD9" w:rsidR="00E0255D" w:rsidRPr="00867049" w:rsidRDefault="00167BDC" w:rsidP="00867049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26</w:t>
            </w:r>
          </w:p>
        </w:tc>
      </w:tr>
      <w:tr w:rsidR="00E0255D" w:rsidRPr="00867049" w14:paraId="0E0E0360" w14:textId="77777777" w:rsidTr="00481339">
        <w:trPr>
          <w:gridAfter w:val="4"/>
          <w:wAfter w:w="5208" w:type="dxa"/>
        </w:trPr>
        <w:tc>
          <w:tcPr>
            <w:tcW w:w="3663" w:type="dxa"/>
            <w:shd w:val="clear" w:color="auto" w:fill="auto"/>
          </w:tcPr>
          <w:p w14:paraId="310486C5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3.8 Total ore pe semestru</w:t>
            </w:r>
          </w:p>
        </w:tc>
        <w:tc>
          <w:tcPr>
            <w:tcW w:w="735" w:type="dxa"/>
            <w:gridSpan w:val="2"/>
            <w:shd w:val="clear" w:color="auto" w:fill="auto"/>
          </w:tcPr>
          <w:p w14:paraId="15B2F92D" w14:textId="6ED99675" w:rsidR="00E0255D" w:rsidRPr="00867049" w:rsidRDefault="00167BDC" w:rsidP="00867049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54</w:t>
            </w:r>
          </w:p>
        </w:tc>
      </w:tr>
      <w:tr w:rsidR="00E0255D" w:rsidRPr="00867049" w14:paraId="0543F2FB" w14:textId="77777777" w:rsidTr="00481339">
        <w:trPr>
          <w:gridAfter w:val="4"/>
          <w:wAfter w:w="5208" w:type="dxa"/>
        </w:trPr>
        <w:tc>
          <w:tcPr>
            <w:tcW w:w="3663" w:type="dxa"/>
            <w:shd w:val="clear" w:color="auto" w:fill="auto"/>
          </w:tcPr>
          <w:p w14:paraId="4AA42D0D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3.9 Numărul de credite</w:t>
            </w:r>
          </w:p>
        </w:tc>
        <w:tc>
          <w:tcPr>
            <w:tcW w:w="735" w:type="dxa"/>
            <w:gridSpan w:val="2"/>
            <w:shd w:val="clear" w:color="auto" w:fill="auto"/>
          </w:tcPr>
          <w:p w14:paraId="176127E3" w14:textId="49011FC8" w:rsidR="00E0255D" w:rsidRPr="00867049" w:rsidRDefault="00167BDC" w:rsidP="00867049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</w:t>
            </w:r>
          </w:p>
        </w:tc>
      </w:tr>
    </w:tbl>
    <w:p w14:paraId="2AFF86C3" w14:textId="77777777" w:rsidR="00C4385C" w:rsidRPr="00867049" w:rsidRDefault="00C4385C" w:rsidP="00867049">
      <w:pPr>
        <w:spacing w:line="276" w:lineRule="auto"/>
        <w:rPr>
          <w:b/>
        </w:rPr>
      </w:pPr>
    </w:p>
    <w:p w14:paraId="1ACD2D8D" w14:textId="30F46626" w:rsidR="00E0255D" w:rsidRPr="00867049" w:rsidRDefault="00E0255D" w:rsidP="00867049">
      <w:pPr>
        <w:pStyle w:val="ListParagraph"/>
        <w:numPr>
          <w:ilvl w:val="0"/>
          <w:numId w:val="26"/>
        </w:numPr>
        <w:spacing w:line="276" w:lineRule="auto"/>
        <w:ind w:left="0" w:hanging="357"/>
        <w:rPr>
          <w:b/>
        </w:rPr>
      </w:pPr>
      <w:r w:rsidRPr="00867049">
        <w:rPr>
          <w:b/>
        </w:rPr>
        <w:t>Precondi</w:t>
      </w:r>
      <w:r w:rsidR="00C4385C" w:rsidRPr="00867049">
        <w:rPr>
          <w:b/>
        </w:rPr>
        <w:t>ț</w:t>
      </w:r>
      <w:r w:rsidRPr="00867049">
        <w:rPr>
          <w:b/>
        </w:rPr>
        <w:t>ii (acolo unde este cazul)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655"/>
      </w:tblGrid>
      <w:tr w:rsidR="00E0255D" w:rsidRPr="00867049" w14:paraId="3623956B" w14:textId="77777777" w:rsidTr="00481339">
        <w:tc>
          <w:tcPr>
            <w:tcW w:w="1985" w:type="dxa"/>
          </w:tcPr>
          <w:p w14:paraId="4C592DB3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4.1 de curriculum</w:t>
            </w:r>
          </w:p>
        </w:tc>
        <w:tc>
          <w:tcPr>
            <w:tcW w:w="7655" w:type="dxa"/>
          </w:tcPr>
          <w:p w14:paraId="143AFDB4" w14:textId="2AB461C9" w:rsidR="00E0255D" w:rsidRPr="00867049" w:rsidRDefault="00503468" w:rsidP="00867049">
            <w:pPr>
              <w:pStyle w:val="NoSpacing"/>
              <w:numPr>
                <w:ilvl w:val="0"/>
                <w:numId w:val="28"/>
              </w:numPr>
              <w:spacing w:line="276" w:lineRule="auto"/>
              <w:ind w:left="0"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Nu e cazul</w:t>
            </w:r>
          </w:p>
        </w:tc>
      </w:tr>
      <w:tr w:rsidR="00E0255D" w:rsidRPr="00867049" w14:paraId="0C24B7B9" w14:textId="77777777" w:rsidTr="00481339">
        <w:tc>
          <w:tcPr>
            <w:tcW w:w="1985" w:type="dxa"/>
          </w:tcPr>
          <w:p w14:paraId="0E27F819" w14:textId="140AA50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4.2 de competen</w:t>
            </w:r>
            <w:r w:rsidR="00C4385C" w:rsidRPr="00867049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7655" w:type="dxa"/>
          </w:tcPr>
          <w:p w14:paraId="2E65A2D6" w14:textId="0CD0DCBF" w:rsidR="00E0255D" w:rsidRPr="00867049" w:rsidRDefault="00503468" w:rsidP="00867049">
            <w:pPr>
              <w:pStyle w:val="NoSpacing"/>
              <w:numPr>
                <w:ilvl w:val="0"/>
                <w:numId w:val="28"/>
              </w:numPr>
              <w:spacing w:line="276" w:lineRule="auto"/>
              <w:ind w:left="0"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Nu e cazul</w:t>
            </w:r>
          </w:p>
        </w:tc>
      </w:tr>
    </w:tbl>
    <w:p w14:paraId="0108F9AD" w14:textId="77777777" w:rsidR="007B5EF1" w:rsidRPr="00867049" w:rsidRDefault="007B5EF1" w:rsidP="00867049">
      <w:pPr>
        <w:spacing w:line="276" w:lineRule="auto"/>
        <w:rPr>
          <w:b/>
        </w:rPr>
      </w:pPr>
    </w:p>
    <w:p w14:paraId="77A8EEB9" w14:textId="2BBDA049" w:rsidR="00E0255D" w:rsidRPr="00867049" w:rsidRDefault="00E0255D" w:rsidP="00867049">
      <w:pPr>
        <w:pStyle w:val="ListParagraph"/>
        <w:numPr>
          <w:ilvl w:val="0"/>
          <w:numId w:val="26"/>
        </w:numPr>
        <w:spacing w:line="276" w:lineRule="auto"/>
        <w:ind w:left="0" w:hanging="357"/>
        <w:rPr>
          <w:b/>
        </w:rPr>
      </w:pPr>
      <w:r w:rsidRPr="00867049">
        <w:rPr>
          <w:b/>
        </w:rPr>
        <w:t>Condi</w:t>
      </w:r>
      <w:r w:rsidR="00C4385C" w:rsidRPr="00867049">
        <w:rPr>
          <w:b/>
        </w:rPr>
        <w:t>ț</w:t>
      </w:r>
      <w:r w:rsidRPr="00867049">
        <w:rPr>
          <w:b/>
        </w:rPr>
        <w:t>ii (acolo unde este cazul)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48"/>
        <w:gridCol w:w="6492"/>
      </w:tblGrid>
      <w:tr w:rsidR="00E0255D" w:rsidRPr="00867049" w14:paraId="2C5D8739" w14:textId="77777777" w:rsidTr="00481339">
        <w:tc>
          <w:tcPr>
            <w:tcW w:w="3148" w:type="dxa"/>
          </w:tcPr>
          <w:p w14:paraId="26DB2A17" w14:textId="7EFC29E3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5.1 de desfă</w:t>
            </w:r>
            <w:r w:rsidR="00C4385C" w:rsidRPr="00867049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urare a </w:t>
            </w:r>
            <w:r w:rsidR="00802D13" w:rsidRPr="00867049">
              <w:rPr>
                <w:rFonts w:ascii="Times New Roman" w:hAnsi="Times New Roman"/>
                <w:sz w:val="24"/>
                <w:szCs w:val="24"/>
                <w:lang w:val="ro-RO"/>
              </w:rPr>
              <w:t>cursului</w:t>
            </w:r>
          </w:p>
        </w:tc>
        <w:tc>
          <w:tcPr>
            <w:tcW w:w="6492" w:type="dxa"/>
          </w:tcPr>
          <w:p w14:paraId="6ADFF241" w14:textId="01DE2A58" w:rsidR="00E0255D" w:rsidRPr="00867049" w:rsidRDefault="00E0255D" w:rsidP="00867049">
            <w:pPr>
              <w:pStyle w:val="NoSpacing"/>
              <w:spacing w:line="276" w:lineRule="auto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val="fr-FR"/>
              </w:rPr>
            </w:pPr>
          </w:p>
        </w:tc>
      </w:tr>
      <w:tr w:rsidR="00802D13" w:rsidRPr="00867049" w14:paraId="12F774A5" w14:textId="77777777" w:rsidTr="00481339">
        <w:tc>
          <w:tcPr>
            <w:tcW w:w="3148" w:type="dxa"/>
          </w:tcPr>
          <w:p w14:paraId="7D3A976E" w14:textId="094647EB" w:rsidR="00802D13" w:rsidRPr="00867049" w:rsidRDefault="00802D13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5.2 de desfășurare a seminarului / laboratorului</w:t>
            </w:r>
          </w:p>
        </w:tc>
        <w:tc>
          <w:tcPr>
            <w:tcW w:w="6492" w:type="dxa"/>
          </w:tcPr>
          <w:p w14:paraId="4BD0591C" w14:textId="3F0D3744" w:rsidR="00802D13" w:rsidRPr="00867049" w:rsidRDefault="00167BDC" w:rsidP="00867049">
            <w:pPr>
              <w:pStyle w:val="NoSpacing"/>
              <w:numPr>
                <w:ilvl w:val="0"/>
                <w:numId w:val="28"/>
              </w:numPr>
              <w:spacing w:line="276" w:lineRule="auto"/>
              <w:ind w:left="0" w:hanging="29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Seminariile se desfășoară </w:t>
            </w:r>
            <w:r w:rsidR="00481339" w:rsidRPr="00867049">
              <w:rPr>
                <w:rFonts w:ascii="Times New Roman" w:hAnsi="Times New Roman"/>
                <w:sz w:val="24"/>
                <w:szCs w:val="24"/>
                <w:lang w:val="ro-RO"/>
              </w:rPr>
              <w:t>față în față, dar și pe platforma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86704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Google Classroom și google meet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unde vor fi disponibile toate resursele necesare învățării (cursuri, bibliografii, alte materiale de suport). Studenții vor avea obligativitatea de a parcurge în prealabil activităților seminarului materialele postate pe classroom și/sau  indicate în cadrul cursurilor și a seminarului anterior. </w:t>
            </w:r>
          </w:p>
        </w:tc>
      </w:tr>
    </w:tbl>
    <w:p w14:paraId="7FA3D1A2" w14:textId="77777777" w:rsidR="00802D13" w:rsidRPr="00867049" w:rsidRDefault="00802D13" w:rsidP="00867049">
      <w:pPr>
        <w:spacing w:line="276" w:lineRule="auto"/>
        <w:rPr>
          <w:b/>
        </w:rPr>
      </w:pPr>
    </w:p>
    <w:p w14:paraId="3E28F80F" w14:textId="6466CB5E" w:rsidR="00E0255D" w:rsidRPr="00867049" w:rsidRDefault="00C94D71" w:rsidP="00867049">
      <w:pPr>
        <w:pStyle w:val="ListParagraph"/>
        <w:numPr>
          <w:ilvl w:val="0"/>
          <w:numId w:val="26"/>
        </w:numPr>
        <w:spacing w:line="276" w:lineRule="auto"/>
        <w:ind w:left="0" w:hanging="357"/>
        <w:rPr>
          <w:b/>
        </w:rPr>
      </w:pPr>
      <w:r w:rsidRPr="00867049">
        <w:rPr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3"/>
        <w:gridCol w:w="7586"/>
      </w:tblGrid>
      <w:tr w:rsidR="00E0255D" w:rsidRPr="00867049" w14:paraId="76694619" w14:textId="77777777" w:rsidTr="00C47BA2">
        <w:trPr>
          <w:cantSplit/>
          <w:trHeight w:val="713"/>
        </w:trPr>
        <w:tc>
          <w:tcPr>
            <w:tcW w:w="993" w:type="dxa"/>
            <w:shd w:val="clear" w:color="auto" w:fill="auto"/>
            <w:vAlign w:val="center"/>
          </w:tcPr>
          <w:p w14:paraId="44C132C9" w14:textId="30F06B5E" w:rsidR="00E0255D" w:rsidRPr="00867049" w:rsidRDefault="00C94D71" w:rsidP="00867049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Cunoștințe</w:t>
            </w:r>
          </w:p>
        </w:tc>
        <w:tc>
          <w:tcPr>
            <w:tcW w:w="8396" w:type="dxa"/>
            <w:shd w:val="clear" w:color="auto" w:fill="auto"/>
          </w:tcPr>
          <w:p w14:paraId="489E27CA" w14:textId="02E3DFE0" w:rsidR="00E0255D" w:rsidRPr="00867049" w:rsidRDefault="004204D9" w:rsidP="00867049">
            <w:pPr>
              <w:pStyle w:val="ListParagraph"/>
              <w:numPr>
                <w:ilvl w:val="0"/>
                <w:numId w:val="28"/>
              </w:numPr>
              <w:spacing w:before="100" w:beforeAutospacing="1" w:after="100" w:afterAutospacing="1" w:line="276" w:lineRule="auto"/>
              <w:jc w:val="both"/>
              <w:rPr>
                <w:color w:val="000000"/>
              </w:rPr>
            </w:pPr>
            <w:r w:rsidRPr="00867049">
              <w:t>Cunoștințe legislative din domeniul resurselor umane.</w:t>
            </w:r>
          </w:p>
        </w:tc>
      </w:tr>
      <w:tr w:rsidR="00E0255D" w:rsidRPr="00867049" w14:paraId="5C767D8B" w14:textId="77777777" w:rsidTr="00C94D71">
        <w:trPr>
          <w:cantSplit/>
          <w:trHeight w:val="831"/>
        </w:trPr>
        <w:tc>
          <w:tcPr>
            <w:tcW w:w="993" w:type="dxa"/>
            <w:shd w:val="clear" w:color="auto" w:fill="auto"/>
            <w:vAlign w:val="center"/>
          </w:tcPr>
          <w:p w14:paraId="3FB3257E" w14:textId="3557E77D" w:rsidR="00E0255D" w:rsidRPr="00867049" w:rsidRDefault="00C94D71" w:rsidP="00867049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Abilități</w:t>
            </w:r>
          </w:p>
        </w:tc>
        <w:tc>
          <w:tcPr>
            <w:tcW w:w="8396" w:type="dxa"/>
            <w:shd w:val="clear" w:color="auto" w:fill="auto"/>
          </w:tcPr>
          <w:p w14:paraId="3A3FC805" w14:textId="77777777" w:rsidR="004204D9" w:rsidRPr="00867049" w:rsidRDefault="004204D9" w:rsidP="00867049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</w:pPr>
            <w:r w:rsidRPr="00867049">
              <w:t>Abilitatea de a aplica cunoștințele și instrumente de diagnoză și analiză a unor contexte organizaționale specifice;</w:t>
            </w:r>
          </w:p>
          <w:p w14:paraId="26A3295C" w14:textId="019E8ACF" w:rsidR="004204D9" w:rsidRPr="00867049" w:rsidRDefault="004204D9" w:rsidP="00867049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</w:pPr>
            <w:r w:rsidRPr="00867049">
              <w:t>Abilitatea de a analiza date și informații din medii organizaționale diferite</w:t>
            </w:r>
          </w:p>
        </w:tc>
      </w:tr>
      <w:tr w:rsidR="00C94D71" w:rsidRPr="00867049" w14:paraId="71758DDA" w14:textId="77777777" w:rsidTr="00C94D71">
        <w:trPr>
          <w:cantSplit/>
          <w:trHeight w:val="984"/>
        </w:trPr>
        <w:tc>
          <w:tcPr>
            <w:tcW w:w="993" w:type="dxa"/>
            <w:shd w:val="clear" w:color="auto" w:fill="auto"/>
            <w:vAlign w:val="center"/>
          </w:tcPr>
          <w:p w14:paraId="5F0C5E8F" w14:textId="26E93F51" w:rsidR="00C94D71" w:rsidRPr="00867049" w:rsidRDefault="00C94D71" w:rsidP="00867049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Responsabilitate și autonomie</w:t>
            </w:r>
          </w:p>
        </w:tc>
        <w:tc>
          <w:tcPr>
            <w:tcW w:w="8396" w:type="dxa"/>
            <w:shd w:val="clear" w:color="auto" w:fill="auto"/>
          </w:tcPr>
          <w:p w14:paraId="78946F0F" w14:textId="1144D767" w:rsidR="00C94D71" w:rsidRPr="00867049" w:rsidRDefault="004204D9" w:rsidP="00867049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0"/>
              <w:jc w:val="both"/>
            </w:pPr>
            <w:r w:rsidRPr="00867049">
              <w:t>Abilitatea de a participa și coordona activități de echipă și grupuri profesionale interdepartamentale și trans departamentale.</w:t>
            </w:r>
          </w:p>
        </w:tc>
      </w:tr>
    </w:tbl>
    <w:p w14:paraId="63A74C04" w14:textId="29C6F0E3" w:rsidR="00E0255D" w:rsidRPr="00867049" w:rsidRDefault="00E0255D" w:rsidP="00867049">
      <w:pPr>
        <w:pStyle w:val="ListParagraph"/>
        <w:numPr>
          <w:ilvl w:val="0"/>
          <w:numId w:val="26"/>
        </w:numPr>
        <w:spacing w:line="276" w:lineRule="auto"/>
        <w:ind w:left="0" w:hanging="357"/>
        <w:rPr>
          <w:b/>
        </w:rPr>
      </w:pPr>
      <w:r w:rsidRPr="00867049">
        <w:rPr>
          <w:b/>
        </w:rPr>
        <w:t>Con</w:t>
      </w:r>
      <w:r w:rsidR="00C4385C" w:rsidRPr="00867049">
        <w:rPr>
          <w:b/>
        </w:rPr>
        <w:t>ț</w:t>
      </w:r>
      <w:r w:rsidRPr="00867049">
        <w:rPr>
          <w:b/>
        </w:rPr>
        <w:t xml:space="preserve">inuturi </w:t>
      </w:r>
    </w:p>
    <w:p w14:paraId="286FA6E3" w14:textId="77777777" w:rsidR="00867049" w:rsidRPr="00867049" w:rsidRDefault="00867049" w:rsidP="00867049">
      <w:pPr>
        <w:pStyle w:val="ListParagraph"/>
        <w:spacing w:line="276" w:lineRule="auto"/>
        <w:ind w:left="0"/>
        <w:rPr>
          <w:b/>
        </w:rPr>
      </w:pP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4394"/>
        <w:gridCol w:w="1305"/>
      </w:tblGrid>
      <w:tr w:rsidR="00802D13" w:rsidRPr="00867049" w14:paraId="65C2680D" w14:textId="77777777" w:rsidTr="00832DB9">
        <w:tc>
          <w:tcPr>
            <w:tcW w:w="3686" w:type="dxa"/>
            <w:shd w:val="clear" w:color="auto" w:fill="auto"/>
          </w:tcPr>
          <w:p w14:paraId="460E7C72" w14:textId="2BBAC2DE" w:rsidR="00802D13" w:rsidRPr="00867049" w:rsidRDefault="00481339" w:rsidP="00867049">
            <w:pPr>
              <w:spacing w:line="276" w:lineRule="auto"/>
              <w:rPr>
                <w:b/>
              </w:rPr>
            </w:pPr>
            <w:r w:rsidRPr="00867049">
              <w:rPr>
                <w:b/>
              </w:rPr>
              <w:t>7</w:t>
            </w:r>
            <w:r w:rsidR="00802D13" w:rsidRPr="00867049">
              <w:rPr>
                <w:b/>
              </w:rPr>
              <w:t>.1 Curs</w:t>
            </w:r>
          </w:p>
        </w:tc>
        <w:tc>
          <w:tcPr>
            <w:tcW w:w="4394" w:type="dxa"/>
            <w:shd w:val="clear" w:color="auto" w:fill="auto"/>
          </w:tcPr>
          <w:p w14:paraId="34C90944" w14:textId="026D1C96" w:rsidR="00802D13" w:rsidRPr="00867049" w:rsidRDefault="00802D13" w:rsidP="00867049">
            <w:pPr>
              <w:spacing w:line="276" w:lineRule="auto"/>
              <w:rPr>
                <w:b/>
              </w:rPr>
            </w:pPr>
            <w:r w:rsidRPr="00867049">
              <w:rPr>
                <w:b/>
              </w:rPr>
              <w:t>Metode de predare</w:t>
            </w:r>
          </w:p>
        </w:tc>
        <w:tc>
          <w:tcPr>
            <w:tcW w:w="1305" w:type="dxa"/>
            <w:shd w:val="clear" w:color="auto" w:fill="auto"/>
          </w:tcPr>
          <w:p w14:paraId="241C1E48" w14:textId="6EDECD3B" w:rsidR="00802D13" w:rsidRPr="00867049" w:rsidRDefault="00802D13" w:rsidP="00867049">
            <w:pPr>
              <w:spacing w:line="276" w:lineRule="auto"/>
              <w:rPr>
                <w:b/>
              </w:rPr>
            </w:pPr>
            <w:r w:rsidRPr="00867049">
              <w:rPr>
                <w:b/>
              </w:rPr>
              <w:t>Observații</w:t>
            </w:r>
          </w:p>
        </w:tc>
      </w:tr>
      <w:tr w:rsidR="00802D13" w:rsidRPr="00867049" w14:paraId="668108F7" w14:textId="77777777" w:rsidTr="00832DB9">
        <w:tc>
          <w:tcPr>
            <w:tcW w:w="3686" w:type="dxa"/>
            <w:shd w:val="clear" w:color="auto" w:fill="auto"/>
          </w:tcPr>
          <w:p w14:paraId="7ABBE449" w14:textId="3139874C" w:rsidR="00802D13" w:rsidRPr="00867049" w:rsidRDefault="00225391" w:rsidP="00867049">
            <w:pPr>
              <w:spacing w:line="276" w:lineRule="auto"/>
            </w:pPr>
            <w:r w:rsidRPr="00867049">
              <w:t xml:space="preserve">Etica cercetării. </w:t>
            </w:r>
            <w:r w:rsidR="001229CF" w:rsidRPr="00867049">
              <w:t>Definiții și repere istorice, folosofice și epistemologice</w:t>
            </w:r>
          </w:p>
        </w:tc>
        <w:tc>
          <w:tcPr>
            <w:tcW w:w="4394" w:type="dxa"/>
            <w:shd w:val="clear" w:color="auto" w:fill="auto"/>
          </w:tcPr>
          <w:p w14:paraId="1531B178" w14:textId="58B5F698" w:rsidR="00802D13" w:rsidRPr="00867049" w:rsidRDefault="00F005C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Prelegere, exemplificare,</w:t>
            </w:r>
            <w:r w:rsidR="00832DB9"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67049">
              <w:rPr>
                <w:rFonts w:ascii="Times New Roman" w:hAnsi="Times New Roman"/>
                <w:sz w:val="24"/>
                <w:szCs w:val="24"/>
              </w:rPr>
              <w:t>conversaţie</w:t>
            </w:r>
            <w:proofErr w:type="spellEnd"/>
          </w:p>
        </w:tc>
        <w:tc>
          <w:tcPr>
            <w:tcW w:w="1305" w:type="dxa"/>
            <w:shd w:val="clear" w:color="auto" w:fill="auto"/>
          </w:tcPr>
          <w:p w14:paraId="2E720044" w14:textId="6C764043" w:rsidR="00802D13" w:rsidRPr="00867049" w:rsidRDefault="00F005C3" w:rsidP="00867049">
            <w:pPr>
              <w:spacing w:line="276" w:lineRule="auto"/>
            </w:pPr>
            <w:r w:rsidRPr="00867049">
              <w:t>4 ore</w:t>
            </w:r>
          </w:p>
        </w:tc>
      </w:tr>
      <w:tr w:rsidR="00802D13" w:rsidRPr="00867049" w14:paraId="67C8F17B" w14:textId="77777777" w:rsidTr="00832DB9">
        <w:tc>
          <w:tcPr>
            <w:tcW w:w="3686" w:type="dxa"/>
            <w:shd w:val="clear" w:color="auto" w:fill="auto"/>
          </w:tcPr>
          <w:p w14:paraId="1FE7055E" w14:textId="30F17C12" w:rsidR="00802D13" w:rsidRPr="00867049" w:rsidRDefault="001229CF" w:rsidP="00867049">
            <w:pPr>
              <w:spacing w:line="276" w:lineRule="auto"/>
            </w:pPr>
            <w:r w:rsidRPr="00867049">
              <w:t>Principiile fundamentale ale eticii cercetării</w:t>
            </w:r>
          </w:p>
        </w:tc>
        <w:tc>
          <w:tcPr>
            <w:tcW w:w="4394" w:type="dxa"/>
            <w:shd w:val="clear" w:color="auto" w:fill="auto"/>
          </w:tcPr>
          <w:p w14:paraId="7CC5BAD7" w14:textId="478DFDB1" w:rsidR="00802D13" w:rsidRPr="00867049" w:rsidRDefault="00F005C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Prelegere, exemplificare,</w:t>
            </w:r>
            <w:r w:rsidR="00832DB9"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67049">
              <w:rPr>
                <w:rFonts w:ascii="Times New Roman" w:hAnsi="Times New Roman"/>
                <w:sz w:val="24"/>
                <w:szCs w:val="24"/>
              </w:rPr>
              <w:t>conversaţie</w:t>
            </w:r>
            <w:proofErr w:type="spellEnd"/>
          </w:p>
        </w:tc>
        <w:tc>
          <w:tcPr>
            <w:tcW w:w="1305" w:type="dxa"/>
            <w:shd w:val="clear" w:color="auto" w:fill="auto"/>
          </w:tcPr>
          <w:p w14:paraId="489DC630" w14:textId="45A0D452" w:rsidR="00802D13" w:rsidRPr="00867049" w:rsidRDefault="00F005C3" w:rsidP="00867049">
            <w:pPr>
              <w:spacing w:line="276" w:lineRule="auto"/>
            </w:pPr>
            <w:r w:rsidRPr="00867049">
              <w:t>2 ore</w:t>
            </w:r>
          </w:p>
        </w:tc>
      </w:tr>
      <w:tr w:rsidR="00F005C3" w:rsidRPr="00867049" w14:paraId="16E66C20" w14:textId="77777777" w:rsidTr="00832DB9">
        <w:tc>
          <w:tcPr>
            <w:tcW w:w="3686" w:type="dxa"/>
            <w:shd w:val="clear" w:color="auto" w:fill="auto"/>
          </w:tcPr>
          <w:p w14:paraId="792D1257" w14:textId="2BB39DBC" w:rsidR="00F005C3" w:rsidRPr="00867049" w:rsidRDefault="001229CF" w:rsidP="00867049">
            <w:pPr>
              <w:spacing w:line="276" w:lineRule="auto"/>
            </w:pPr>
            <w:r w:rsidRPr="00867049">
              <w:t>Integritatea și responsabilitatea în cercetare a cercetătorilor și instituțiilor</w:t>
            </w:r>
          </w:p>
        </w:tc>
        <w:tc>
          <w:tcPr>
            <w:tcW w:w="4394" w:type="dxa"/>
            <w:shd w:val="clear" w:color="auto" w:fill="auto"/>
          </w:tcPr>
          <w:p w14:paraId="51258DE4" w14:textId="1588BFE4" w:rsidR="00F005C3" w:rsidRPr="00867049" w:rsidRDefault="00F005C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Prelegere, exemplificare,</w:t>
            </w:r>
            <w:r w:rsidR="00832DB9"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67049">
              <w:rPr>
                <w:rFonts w:ascii="Times New Roman" w:hAnsi="Times New Roman"/>
                <w:sz w:val="24"/>
                <w:szCs w:val="24"/>
              </w:rPr>
              <w:t>conversaţie</w:t>
            </w:r>
            <w:proofErr w:type="spellEnd"/>
          </w:p>
        </w:tc>
        <w:tc>
          <w:tcPr>
            <w:tcW w:w="1305" w:type="dxa"/>
            <w:shd w:val="clear" w:color="auto" w:fill="auto"/>
          </w:tcPr>
          <w:p w14:paraId="28C133A1" w14:textId="7D770236" w:rsidR="00F005C3" w:rsidRPr="00867049" w:rsidRDefault="00F005C3" w:rsidP="00867049">
            <w:pPr>
              <w:spacing w:line="276" w:lineRule="auto"/>
            </w:pPr>
            <w:r w:rsidRPr="00867049">
              <w:t>2 ore</w:t>
            </w:r>
          </w:p>
        </w:tc>
      </w:tr>
      <w:tr w:rsidR="00F005C3" w:rsidRPr="00867049" w14:paraId="3B7B69F8" w14:textId="77777777" w:rsidTr="00832DB9">
        <w:tc>
          <w:tcPr>
            <w:tcW w:w="3686" w:type="dxa"/>
            <w:shd w:val="clear" w:color="auto" w:fill="auto"/>
          </w:tcPr>
          <w:p w14:paraId="06B20FC0" w14:textId="26445E41" w:rsidR="00F005C3" w:rsidRPr="00867049" w:rsidRDefault="00896FFA" w:rsidP="00867049">
            <w:pPr>
              <w:spacing w:line="276" w:lineRule="auto"/>
            </w:pPr>
            <w:r w:rsidRPr="00867049">
              <w:t>Conflictul de interese în cercetarea științifică</w:t>
            </w:r>
          </w:p>
        </w:tc>
        <w:tc>
          <w:tcPr>
            <w:tcW w:w="4394" w:type="dxa"/>
            <w:shd w:val="clear" w:color="auto" w:fill="auto"/>
          </w:tcPr>
          <w:p w14:paraId="7812E45B" w14:textId="50E6C2D0" w:rsidR="00F005C3" w:rsidRPr="00867049" w:rsidRDefault="00F005C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Prelegere, exemplificare,</w:t>
            </w:r>
            <w:r w:rsidR="00832DB9"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67049">
              <w:rPr>
                <w:rFonts w:ascii="Times New Roman" w:hAnsi="Times New Roman"/>
                <w:sz w:val="24"/>
                <w:szCs w:val="24"/>
              </w:rPr>
              <w:t>conversaţie</w:t>
            </w:r>
            <w:proofErr w:type="spellEnd"/>
          </w:p>
        </w:tc>
        <w:tc>
          <w:tcPr>
            <w:tcW w:w="1305" w:type="dxa"/>
            <w:shd w:val="clear" w:color="auto" w:fill="auto"/>
          </w:tcPr>
          <w:p w14:paraId="07CF6C53" w14:textId="2FDCA131" w:rsidR="00F005C3" w:rsidRPr="00867049" w:rsidRDefault="00F005C3" w:rsidP="00867049">
            <w:pPr>
              <w:spacing w:line="276" w:lineRule="auto"/>
            </w:pPr>
            <w:r w:rsidRPr="00867049">
              <w:t>2 ore</w:t>
            </w:r>
          </w:p>
        </w:tc>
      </w:tr>
      <w:tr w:rsidR="001229CF" w:rsidRPr="00867049" w14:paraId="41F56C16" w14:textId="77777777" w:rsidTr="00832DB9">
        <w:tc>
          <w:tcPr>
            <w:tcW w:w="3686" w:type="dxa"/>
            <w:shd w:val="clear" w:color="auto" w:fill="auto"/>
          </w:tcPr>
          <w:p w14:paraId="0DD5FC4C" w14:textId="1A288A88" w:rsidR="001229CF" w:rsidRPr="00867049" w:rsidRDefault="00896FFA" w:rsidP="00867049">
            <w:pPr>
              <w:spacing w:line="276" w:lineRule="auto"/>
            </w:pPr>
            <w:r w:rsidRPr="00867049">
              <w:t>Integritatea etică și integritatea în cercetare</w:t>
            </w:r>
          </w:p>
        </w:tc>
        <w:tc>
          <w:tcPr>
            <w:tcW w:w="4394" w:type="dxa"/>
            <w:shd w:val="clear" w:color="auto" w:fill="auto"/>
          </w:tcPr>
          <w:p w14:paraId="653CA52E" w14:textId="77777777" w:rsidR="001229CF" w:rsidRPr="00867049" w:rsidRDefault="001229CF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05" w:type="dxa"/>
            <w:shd w:val="clear" w:color="auto" w:fill="auto"/>
          </w:tcPr>
          <w:p w14:paraId="6299D10B" w14:textId="5A84FA9D" w:rsidR="001229CF" w:rsidRPr="00867049" w:rsidRDefault="001229CF" w:rsidP="00867049">
            <w:pPr>
              <w:spacing w:line="276" w:lineRule="auto"/>
            </w:pPr>
            <w:r w:rsidRPr="00867049">
              <w:t>2 ore</w:t>
            </w:r>
          </w:p>
        </w:tc>
      </w:tr>
      <w:tr w:rsidR="00F005C3" w:rsidRPr="00867049" w14:paraId="73DC7AC7" w14:textId="77777777" w:rsidTr="00832DB9">
        <w:tc>
          <w:tcPr>
            <w:tcW w:w="3686" w:type="dxa"/>
            <w:shd w:val="clear" w:color="auto" w:fill="auto"/>
          </w:tcPr>
          <w:p w14:paraId="4534E6C2" w14:textId="7C96CCC4" w:rsidR="00F005C3" w:rsidRPr="00867049" w:rsidRDefault="00F005C3" w:rsidP="00867049">
            <w:pPr>
              <w:spacing w:line="276" w:lineRule="auto"/>
            </w:pPr>
            <w:r w:rsidRPr="00867049">
              <w:t>Etica publicării rezultatelor științifice</w:t>
            </w:r>
          </w:p>
        </w:tc>
        <w:tc>
          <w:tcPr>
            <w:tcW w:w="4394" w:type="dxa"/>
            <w:shd w:val="clear" w:color="auto" w:fill="auto"/>
          </w:tcPr>
          <w:p w14:paraId="19856FD4" w14:textId="2687BE54" w:rsidR="00F005C3" w:rsidRPr="00867049" w:rsidRDefault="00F005C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Prelegere, exemplificare,</w:t>
            </w:r>
            <w:r w:rsidR="00832DB9"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67049">
              <w:rPr>
                <w:rFonts w:ascii="Times New Roman" w:hAnsi="Times New Roman"/>
                <w:sz w:val="24"/>
                <w:szCs w:val="24"/>
              </w:rPr>
              <w:t>conversaţie</w:t>
            </w:r>
            <w:proofErr w:type="spellEnd"/>
          </w:p>
        </w:tc>
        <w:tc>
          <w:tcPr>
            <w:tcW w:w="1305" w:type="dxa"/>
            <w:shd w:val="clear" w:color="auto" w:fill="auto"/>
          </w:tcPr>
          <w:p w14:paraId="2F1FD934" w14:textId="5102B96B" w:rsidR="00F005C3" w:rsidRPr="00867049" w:rsidRDefault="00F005C3" w:rsidP="00867049">
            <w:pPr>
              <w:spacing w:line="276" w:lineRule="auto"/>
            </w:pPr>
            <w:r w:rsidRPr="00867049">
              <w:t>2 ore</w:t>
            </w:r>
          </w:p>
        </w:tc>
      </w:tr>
      <w:tr w:rsidR="00E0255D" w:rsidRPr="00867049" w14:paraId="40DC4846" w14:textId="77777777" w:rsidTr="00802D13">
        <w:tc>
          <w:tcPr>
            <w:tcW w:w="9385" w:type="dxa"/>
            <w:gridSpan w:val="3"/>
            <w:shd w:val="clear" w:color="auto" w:fill="auto"/>
          </w:tcPr>
          <w:p w14:paraId="1B0B50F3" w14:textId="77777777" w:rsidR="00746BBB" w:rsidRPr="00867049" w:rsidRDefault="00E0255D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Bibliografie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 :</w:t>
            </w:r>
            <w:r w:rsidR="00746BBB"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14:paraId="5A935237" w14:textId="7910EB64" w:rsidR="00746BBB" w:rsidRPr="00867049" w:rsidRDefault="00746BBB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Convery I., Cox, D.,  </w:t>
            </w:r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 xml:space="preserve">A review of  research ethics in internet- based research. Practitioner Research, 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in</w:t>
            </w:r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Higher Education, 6(1), 2012, p. 50-57, </w:t>
            </w:r>
            <w:r w:rsidR="00A30357" w:rsidRPr="00867049">
              <w:rPr>
                <w:rFonts w:ascii="Times New Roman" w:hAnsi="Times New Roman"/>
                <w:sz w:val="24"/>
                <w:szCs w:val="24"/>
                <w:lang w:val="ro-RO"/>
              </w:rPr>
              <w:t>h t t p://insig h t.c u m b ria. ac.uk/id/e p rin t/1 3 3 4/</w:t>
            </w:r>
          </w:p>
          <w:p w14:paraId="19235C48" w14:textId="3B784105" w:rsidR="00A30357" w:rsidRPr="00867049" w:rsidRDefault="00A30357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Chapman, D. W., &amp; Lindner, S. , </w:t>
            </w:r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Degrees of integrity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The threat of corruption in higher education,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Higher Education, 41(2), 2016, p. 247–268.</w:t>
            </w:r>
          </w:p>
          <w:p w14:paraId="6E1EA7E4" w14:textId="7904762A" w:rsidR="00E0255D" w:rsidRPr="00867049" w:rsidRDefault="00746BBB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Felzmann H, Ross C., </w:t>
            </w:r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Etica în cercetare și discursul științific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, 2015</w:t>
            </w:r>
          </w:p>
          <w:p w14:paraId="447C831D" w14:textId="37FB8647" w:rsidR="00746BBB" w:rsidRPr="00867049" w:rsidRDefault="00746BBB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Ghid de integritate în cercetarea științifică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, București, 2020</w:t>
            </w:r>
          </w:p>
          <w:p w14:paraId="475B15AE" w14:textId="0C6CE190" w:rsidR="00225391" w:rsidRPr="00867049" w:rsidRDefault="00225391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Mondain N., Sabourin P., </w:t>
            </w:r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 xml:space="preserve">De </w:t>
            </w:r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l’</w:t>
            </w:r>
            <w:proofErr w:type="spellStart"/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étique</w:t>
            </w:r>
            <w:proofErr w:type="spellEnd"/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de la recherche à l’</w:t>
            </w:r>
            <w:proofErr w:type="spellStart"/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étique</w:t>
            </w:r>
            <w:proofErr w:type="spellEnd"/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 dans la recherche</w:t>
            </w:r>
            <w:r w:rsidRPr="00867049">
              <w:rPr>
                <w:rFonts w:ascii="Times New Roman" w:hAnsi="Times New Roman"/>
                <w:sz w:val="24"/>
                <w:szCs w:val="24"/>
                <w:lang w:val="fr-FR"/>
              </w:rPr>
              <w:t>, in Cahiers de recherche sociologique, 48, 2009, p. 5-12</w:t>
            </w:r>
          </w:p>
          <w:p w14:paraId="01C77B48" w14:textId="77777777" w:rsidR="00E0255D" w:rsidRPr="00867049" w:rsidRDefault="00A30357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Papadima L. (coord)., </w:t>
            </w:r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Deontologie academică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, București, 2018</w:t>
            </w:r>
          </w:p>
          <w:p w14:paraId="657858B8" w14:textId="77777777" w:rsidR="00867049" w:rsidRPr="00867049" w:rsidRDefault="00867049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7DB02C" w14:textId="2F9BA9A2" w:rsidR="003769D1" w:rsidRPr="00867049" w:rsidRDefault="003769D1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802D13" w:rsidRPr="00867049" w14:paraId="7C5F1B96" w14:textId="77777777" w:rsidTr="00832DB9">
        <w:tc>
          <w:tcPr>
            <w:tcW w:w="3686" w:type="dxa"/>
            <w:shd w:val="clear" w:color="auto" w:fill="auto"/>
          </w:tcPr>
          <w:p w14:paraId="0CA282A9" w14:textId="4328FF05" w:rsidR="00802D13" w:rsidRPr="00867049" w:rsidRDefault="00481339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  <w:r w:rsidR="00802D13" w:rsidRPr="00867049">
              <w:rPr>
                <w:rFonts w:ascii="Times New Roman" w:hAnsi="Times New Roman"/>
                <w:b/>
                <w:sz w:val="24"/>
                <w:szCs w:val="24"/>
              </w:rPr>
              <w:t xml:space="preserve">.2 Seminar / </w:t>
            </w:r>
            <w:r w:rsidR="00802D13" w:rsidRPr="00867049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4394" w:type="dxa"/>
            <w:shd w:val="clear" w:color="auto" w:fill="auto"/>
          </w:tcPr>
          <w:p w14:paraId="517B4358" w14:textId="0C9FBF1E" w:rsidR="00802D13" w:rsidRPr="00867049" w:rsidRDefault="00802D1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1305" w:type="dxa"/>
            <w:shd w:val="clear" w:color="auto" w:fill="auto"/>
          </w:tcPr>
          <w:p w14:paraId="1DE1D96E" w14:textId="14B2FBD2" w:rsidR="00802D13" w:rsidRPr="00867049" w:rsidRDefault="00802D1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Observații</w:t>
            </w:r>
          </w:p>
        </w:tc>
      </w:tr>
      <w:tr w:rsidR="00802D13" w:rsidRPr="00867049" w14:paraId="04894FAF" w14:textId="77777777" w:rsidTr="00832DB9">
        <w:tc>
          <w:tcPr>
            <w:tcW w:w="3686" w:type="dxa"/>
            <w:shd w:val="clear" w:color="auto" w:fill="auto"/>
          </w:tcPr>
          <w:p w14:paraId="5DEFB08A" w14:textId="5ED0FC51" w:rsidR="00802D13" w:rsidRPr="00867049" w:rsidRDefault="00F005C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Etica cercetării în România: actori și acte normative</w:t>
            </w:r>
            <w:r w:rsidR="00896FFA" w:rsidRPr="00867049">
              <w:rPr>
                <w:rFonts w:ascii="Times New Roman" w:hAnsi="Times New Roman"/>
                <w:sz w:val="24"/>
                <w:szCs w:val="24"/>
                <w:lang w:val="ro-RO"/>
              </w:rPr>
              <w:t>. Coduri deontologice și rolul lor în cercetarea științifică</w:t>
            </w:r>
          </w:p>
        </w:tc>
        <w:tc>
          <w:tcPr>
            <w:tcW w:w="4394" w:type="dxa"/>
            <w:shd w:val="clear" w:color="auto" w:fill="auto"/>
          </w:tcPr>
          <w:p w14:paraId="4F5484C9" w14:textId="01D44162" w:rsidR="00802D13" w:rsidRPr="00867049" w:rsidRDefault="00F005C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Dezbatere/PBL/prezentare studii de caz etc.</w:t>
            </w:r>
          </w:p>
        </w:tc>
        <w:tc>
          <w:tcPr>
            <w:tcW w:w="1305" w:type="dxa"/>
            <w:shd w:val="clear" w:color="auto" w:fill="auto"/>
          </w:tcPr>
          <w:p w14:paraId="7876E703" w14:textId="390E4455" w:rsidR="00802D13" w:rsidRPr="00867049" w:rsidRDefault="00F005C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4 ore</w:t>
            </w:r>
          </w:p>
        </w:tc>
      </w:tr>
      <w:tr w:rsidR="00802D13" w:rsidRPr="00867049" w14:paraId="18DD56B5" w14:textId="77777777" w:rsidTr="00832DB9">
        <w:tc>
          <w:tcPr>
            <w:tcW w:w="3686" w:type="dxa"/>
            <w:shd w:val="clear" w:color="auto" w:fill="auto"/>
          </w:tcPr>
          <w:p w14:paraId="03C669FA" w14:textId="34D4270C" w:rsidR="00802D13" w:rsidRPr="00867049" w:rsidRDefault="00896FFA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Legislația internațională specifică cercetării științifice interstatale</w:t>
            </w:r>
          </w:p>
        </w:tc>
        <w:tc>
          <w:tcPr>
            <w:tcW w:w="4394" w:type="dxa"/>
            <w:shd w:val="clear" w:color="auto" w:fill="auto"/>
          </w:tcPr>
          <w:p w14:paraId="6DDC5DAE" w14:textId="64F4A065" w:rsidR="00802D13" w:rsidRPr="00867049" w:rsidRDefault="00F005C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Dezbatere/prezentare studii de caz etc.</w:t>
            </w:r>
          </w:p>
        </w:tc>
        <w:tc>
          <w:tcPr>
            <w:tcW w:w="1305" w:type="dxa"/>
            <w:shd w:val="clear" w:color="auto" w:fill="auto"/>
          </w:tcPr>
          <w:p w14:paraId="3A02CF74" w14:textId="7C08A027" w:rsidR="00802D13" w:rsidRPr="00867049" w:rsidRDefault="00F005C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2 ore</w:t>
            </w:r>
          </w:p>
        </w:tc>
      </w:tr>
      <w:tr w:rsidR="00F005C3" w:rsidRPr="00867049" w14:paraId="316FECE2" w14:textId="77777777" w:rsidTr="00832DB9">
        <w:tc>
          <w:tcPr>
            <w:tcW w:w="3686" w:type="dxa"/>
            <w:shd w:val="clear" w:color="auto" w:fill="auto"/>
          </w:tcPr>
          <w:p w14:paraId="6D503CA8" w14:textId="337E4299" w:rsidR="00F005C3" w:rsidRPr="00867049" w:rsidRDefault="00896FFA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Provocări legate de responsabilitatea socială a universităților</w:t>
            </w:r>
          </w:p>
        </w:tc>
        <w:tc>
          <w:tcPr>
            <w:tcW w:w="4394" w:type="dxa"/>
            <w:shd w:val="clear" w:color="auto" w:fill="auto"/>
          </w:tcPr>
          <w:p w14:paraId="3A33DF16" w14:textId="4AA29C89" w:rsidR="00F005C3" w:rsidRPr="00867049" w:rsidRDefault="00F005C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Dezbatere/prezentare studii de caz etc.</w:t>
            </w:r>
          </w:p>
        </w:tc>
        <w:tc>
          <w:tcPr>
            <w:tcW w:w="1305" w:type="dxa"/>
            <w:shd w:val="clear" w:color="auto" w:fill="auto"/>
          </w:tcPr>
          <w:p w14:paraId="730211C0" w14:textId="79923A25" w:rsidR="00F005C3" w:rsidRPr="00867049" w:rsidRDefault="00F005C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2 ore</w:t>
            </w:r>
          </w:p>
        </w:tc>
      </w:tr>
      <w:tr w:rsidR="00F005C3" w:rsidRPr="00867049" w14:paraId="1EFAC3F3" w14:textId="77777777" w:rsidTr="00832DB9">
        <w:tc>
          <w:tcPr>
            <w:tcW w:w="3686" w:type="dxa"/>
            <w:shd w:val="clear" w:color="auto" w:fill="auto"/>
          </w:tcPr>
          <w:p w14:paraId="107C9BB8" w14:textId="709BF255" w:rsidR="00F005C3" w:rsidRPr="00867049" w:rsidRDefault="00F005C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Frauda științifică</w:t>
            </w:r>
            <w:r w:rsidR="00896FFA" w:rsidRPr="00867049">
              <w:rPr>
                <w:rFonts w:ascii="Times New Roman" w:hAnsi="Times New Roman"/>
                <w:sz w:val="24"/>
                <w:szCs w:val="24"/>
                <w:lang w:val="ro-RO"/>
              </w:rPr>
              <w:t>. Studii de caz</w:t>
            </w:r>
          </w:p>
        </w:tc>
        <w:tc>
          <w:tcPr>
            <w:tcW w:w="4394" w:type="dxa"/>
            <w:shd w:val="clear" w:color="auto" w:fill="auto"/>
          </w:tcPr>
          <w:p w14:paraId="176E9B04" w14:textId="4E2BDEE6" w:rsidR="00F005C3" w:rsidRPr="00867049" w:rsidRDefault="00F005C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Analiză de text, familiarizare cu programe de tip </w:t>
            </w:r>
            <w:r w:rsidR="00896FFA" w:rsidRPr="00867049">
              <w:rPr>
                <w:rFonts w:ascii="Times New Roman" w:hAnsi="Times New Roman"/>
                <w:sz w:val="24"/>
                <w:szCs w:val="24"/>
                <w:lang w:val="ro-RO"/>
              </w:rPr>
              <w:t>T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urnitin</w:t>
            </w:r>
          </w:p>
        </w:tc>
        <w:tc>
          <w:tcPr>
            <w:tcW w:w="1305" w:type="dxa"/>
            <w:shd w:val="clear" w:color="auto" w:fill="auto"/>
          </w:tcPr>
          <w:p w14:paraId="093DB2A3" w14:textId="793E34FE" w:rsidR="00F005C3" w:rsidRPr="00867049" w:rsidRDefault="00F005C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2 ore</w:t>
            </w:r>
          </w:p>
        </w:tc>
      </w:tr>
      <w:tr w:rsidR="00F005C3" w:rsidRPr="00867049" w14:paraId="0D536E49" w14:textId="77777777" w:rsidTr="00832DB9">
        <w:tc>
          <w:tcPr>
            <w:tcW w:w="3686" w:type="dxa"/>
            <w:shd w:val="clear" w:color="auto" w:fill="auto"/>
          </w:tcPr>
          <w:p w14:paraId="0C55E9A3" w14:textId="38B412FB" w:rsidR="00F005C3" w:rsidRPr="00867049" w:rsidRDefault="00F005C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Confidențialitatea și protecția datelor în cercetare</w:t>
            </w:r>
          </w:p>
        </w:tc>
        <w:tc>
          <w:tcPr>
            <w:tcW w:w="4394" w:type="dxa"/>
            <w:shd w:val="clear" w:color="auto" w:fill="auto"/>
          </w:tcPr>
          <w:p w14:paraId="56F0DCB1" w14:textId="5B5C0AFC" w:rsidR="00F005C3" w:rsidRPr="00867049" w:rsidRDefault="00F005C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Dezbatere/PBL/prezentare studii de caz etc.</w:t>
            </w:r>
          </w:p>
        </w:tc>
        <w:tc>
          <w:tcPr>
            <w:tcW w:w="1305" w:type="dxa"/>
            <w:shd w:val="clear" w:color="auto" w:fill="auto"/>
          </w:tcPr>
          <w:p w14:paraId="714F6144" w14:textId="502104E7" w:rsidR="00F005C3" w:rsidRPr="00867049" w:rsidRDefault="00F005C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2 ore</w:t>
            </w:r>
          </w:p>
        </w:tc>
      </w:tr>
      <w:tr w:rsidR="00F005C3" w:rsidRPr="00867049" w14:paraId="5E785EE6" w14:textId="77777777" w:rsidTr="00832DB9">
        <w:tc>
          <w:tcPr>
            <w:tcW w:w="3686" w:type="dxa"/>
            <w:shd w:val="clear" w:color="auto" w:fill="auto"/>
          </w:tcPr>
          <w:p w14:paraId="2D9D6251" w14:textId="465C081E" w:rsidR="00F005C3" w:rsidRPr="00867049" w:rsidRDefault="00F005C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Etica în cercetarea realizată în mediul online</w:t>
            </w:r>
          </w:p>
        </w:tc>
        <w:tc>
          <w:tcPr>
            <w:tcW w:w="4394" w:type="dxa"/>
            <w:shd w:val="clear" w:color="auto" w:fill="auto"/>
          </w:tcPr>
          <w:p w14:paraId="09D18C8E" w14:textId="5F4A0106" w:rsidR="00F005C3" w:rsidRPr="00867049" w:rsidRDefault="00F005C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Dezbatere/prezentare studii de caz etc.</w:t>
            </w:r>
          </w:p>
        </w:tc>
        <w:tc>
          <w:tcPr>
            <w:tcW w:w="1305" w:type="dxa"/>
            <w:shd w:val="clear" w:color="auto" w:fill="auto"/>
          </w:tcPr>
          <w:p w14:paraId="4709CFDE" w14:textId="55A0D743" w:rsidR="00F005C3" w:rsidRPr="00867049" w:rsidRDefault="00F005C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2 ore</w:t>
            </w:r>
          </w:p>
        </w:tc>
      </w:tr>
      <w:tr w:rsidR="00802D13" w:rsidRPr="00867049" w14:paraId="53EC0F9B" w14:textId="77777777" w:rsidTr="007F0615">
        <w:tc>
          <w:tcPr>
            <w:tcW w:w="9385" w:type="dxa"/>
            <w:gridSpan w:val="3"/>
            <w:shd w:val="clear" w:color="auto" w:fill="auto"/>
          </w:tcPr>
          <w:p w14:paraId="57B21B7F" w14:textId="77777777" w:rsidR="00802D13" w:rsidRPr="00867049" w:rsidRDefault="00802D1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Bibliografie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 :</w:t>
            </w:r>
          </w:p>
          <w:p w14:paraId="7FECD81F" w14:textId="77777777" w:rsidR="00481339" w:rsidRPr="00867049" w:rsidRDefault="00481339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Convery I., Cox, D.,  </w:t>
            </w:r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 xml:space="preserve">A review of  research ethics in internet- based research. Practitioner Research, 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in</w:t>
            </w:r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Higher Education, 6(1), 2012, p. 50-57, h t t p://insig h t.c u m b ria. ac.uk/id/e p rin t/1 3 3 4/</w:t>
            </w:r>
          </w:p>
          <w:p w14:paraId="3C2C2808" w14:textId="77777777" w:rsidR="00481339" w:rsidRPr="00867049" w:rsidRDefault="00481339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Chapman, D. W., &amp; Lindner, S. , </w:t>
            </w:r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Degrees of integrity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The threat of corruption in higher education,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Higher Education, 41(2), 2016, p. 247–268.</w:t>
            </w:r>
          </w:p>
          <w:p w14:paraId="05087DAC" w14:textId="77777777" w:rsidR="00481339" w:rsidRPr="00867049" w:rsidRDefault="00481339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Felzmann H, Ross C., </w:t>
            </w:r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Etica în cercetare și discursul științific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, 2015</w:t>
            </w:r>
          </w:p>
          <w:p w14:paraId="31C9DCE4" w14:textId="77777777" w:rsidR="00481339" w:rsidRPr="00867049" w:rsidRDefault="00481339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Ghid de integritate în cercetarea științifică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, București, 2020</w:t>
            </w:r>
          </w:p>
          <w:p w14:paraId="282BF384" w14:textId="77777777" w:rsidR="00481339" w:rsidRPr="00867049" w:rsidRDefault="00481339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Mondain N., Sabourin P., </w:t>
            </w:r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 xml:space="preserve">De </w:t>
            </w:r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l’</w:t>
            </w:r>
            <w:proofErr w:type="spellStart"/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étique</w:t>
            </w:r>
            <w:proofErr w:type="spellEnd"/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de la recherche à l’</w:t>
            </w:r>
            <w:proofErr w:type="spellStart"/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étique</w:t>
            </w:r>
            <w:proofErr w:type="spellEnd"/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 dans la recherche</w:t>
            </w:r>
            <w:r w:rsidRPr="00867049">
              <w:rPr>
                <w:rFonts w:ascii="Times New Roman" w:hAnsi="Times New Roman"/>
                <w:sz w:val="24"/>
                <w:szCs w:val="24"/>
                <w:lang w:val="fr-FR"/>
              </w:rPr>
              <w:t>, in Cahiers de recherche sociologique, 48, 2009, p. 5-12</w:t>
            </w:r>
          </w:p>
          <w:p w14:paraId="5E328A2F" w14:textId="3929DCE1" w:rsidR="00802D13" w:rsidRPr="00867049" w:rsidRDefault="00481339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Papadima L. (coord)., </w:t>
            </w:r>
            <w:r w:rsidRPr="00867049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Deontologie academică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, București, 2018</w:t>
            </w:r>
          </w:p>
        </w:tc>
      </w:tr>
      <w:tr w:rsidR="00867049" w:rsidRPr="00867049" w14:paraId="2B1DE2CE" w14:textId="77777777" w:rsidTr="007F0615">
        <w:tc>
          <w:tcPr>
            <w:tcW w:w="9385" w:type="dxa"/>
            <w:gridSpan w:val="3"/>
            <w:shd w:val="clear" w:color="auto" w:fill="auto"/>
          </w:tcPr>
          <w:p w14:paraId="776CFC74" w14:textId="77777777" w:rsidR="00867049" w:rsidRPr="00867049" w:rsidRDefault="00867049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14:paraId="1C340DFF" w14:textId="77777777" w:rsidR="00867049" w:rsidRPr="00867049" w:rsidRDefault="00867049" w:rsidP="00867049">
      <w:pPr>
        <w:pStyle w:val="ListParagraph"/>
        <w:spacing w:line="276" w:lineRule="auto"/>
        <w:ind w:left="0"/>
        <w:jc w:val="both"/>
        <w:rPr>
          <w:b/>
        </w:rPr>
      </w:pPr>
    </w:p>
    <w:p w14:paraId="5DCD796C" w14:textId="7B5E3131" w:rsidR="00E0255D" w:rsidRPr="00867049" w:rsidRDefault="00E0255D" w:rsidP="00867049">
      <w:pPr>
        <w:pStyle w:val="ListParagraph"/>
        <w:numPr>
          <w:ilvl w:val="0"/>
          <w:numId w:val="26"/>
        </w:numPr>
        <w:spacing w:line="276" w:lineRule="auto"/>
        <w:jc w:val="both"/>
        <w:rPr>
          <w:b/>
        </w:rPr>
      </w:pPr>
      <w:r w:rsidRPr="00867049">
        <w:rPr>
          <w:b/>
        </w:rPr>
        <w:lastRenderedPageBreak/>
        <w:t>Coroborarea con</w:t>
      </w:r>
      <w:r w:rsidR="00C4385C" w:rsidRPr="00867049">
        <w:rPr>
          <w:b/>
        </w:rPr>
        <w:t>ț</w:t>
      </w:r>
      <w:r w:rsidRPr="00867049">
        <w:rPr>
          <w:b/>
        </w:rPr>
        <w:t>inuturilor disciplinei cu a</w:t>
      </w:r>
      <w:r w:rsidR="00C4385C" w:rsidRPr="00867049">
        <w:rPr>
          <w:b/>
        </w:rPr>
        <w:t>ș</w:t>
      </w:r>
      <w:r w:rsidRPr="00867049">
        <w:rPr>
          <w:b/>
        </w:rPr>
        <w:t>teptările reprezentan</w:t>
      </w:r>
      <w:r w:rsidR="00C4385C" w:rsidRPr="00867049">
        <w:rPr>
          <w:b/>
        </w:rPr>
        <w:t>ț</w:t>
      </w:r>
      <w:r w:rsidRPr="00867049">
        <w:rPr>
          <w:b/>
        </w:rPr>
        <w:t>ilor comunită</w:t>
      </w:r>
      <w:r w:rsidR="00C4385C" w:rsidRPr="00867049">
        <w:rPr>
          <w:b/>
        </w:rPr>
        <w:t>ț</w:t>
      </w:r>
      <w:r w:rsidRPr="00867049">
        <w:rPr>
          <w:b/>
        </w:rPr>
        <w:t>ii epistemice, asocia</w:t>
      </w:r>
      <w:r w:rsidR="00C4385C" w:rsidRPr="00867049">
        <w:rPr>
          <w:b/>
        </w:rPr>
        <w:t>ț</w:t>
      </w:r>
      <w:r w:rsidRPr="00867049">
        <w:rPr>
          <w:b/>
        </w:rPr>
        <w:t xml:space="preserve">iilor profesionale </w:t>
      </w:r>
      <w:r w:rsidR="00C4385C" w:rsidRPr="00867049">
        <w:rPr>
          <w:b/>
        </w:rPr>
        <w:t>ș</w:t>
      </w:r>
      <w:r w:rsidRPr="00867049">
        <w:rPr>
          <w:b/>
        </w:rPr>
        <w:t>i angajatori reprezentativi din domeniul aferent programului</w:t>
      </w:r>
    </w:p>
    <w:p w14:paraId="59E37018" w14:textId="77777777" w:rsidR="00867049" w:rsidRPr="00867049" w:rsidRDefault="00867049" w:rsidP="00867049">
      <w:pPr>
        <w:pStyle w:val="ListParagraph"/>
        <w:spacing w:line="276" w:lineRule="auto"/>
        <w:jc w:val="both"/>
        <w:rPr>
          <w:b/>
        </w:rPr>
      </w:pP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867049" w14:paraId="616C5A3F" w14:textId="77777777" w:rsidTr="00E0255D">
        <w:tc>
          <w:tcPr>
            <w:tcW w:w="9389" w:type="dxa"/>
          </w:tcPr>
          <w:p w14:paraId="38CDC1A7" w14:textId="77777777" w:rsidR="004204D9" w:rsidRPr="00867049" w:rsidRDefault="004204D9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</w:pPr>
            <w:proofErr w:type="spellStart"/>
            <w:r w:rsidRPr="00867049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Conţinutul</w:t>
            </w:r>
            <w:proofErr w:type="spellEnd"/>
            <w:r w:rsidRPr="00867049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867049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disciplinei</w:t>
            </w:r>
            <w:proofErr w:type="spellEnd"/>
            <w:r w:rsidRPr="00867049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 xml:space="preserve"> este </w:t>
            </w:r>
            <w:proofErr w:type="spellStart"/>
            <w:r w:rsidRPr="00867049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compatibil</w:t>
            </w:r>
            <w:proofErr w:type="spellEnd"/>
            <w:r w:rsidRPr="00867049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867049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cu</w:t>
            </w:r>
            <w:proofErr w:type="spellEnd"/>
            <w:r w:rsidRPr="00867049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867049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cel</w:t>
            </w:r>
            <w:proofErr w:type="spellEnd"/>
            <w:r w:rsidRPr="00867049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 xml:space="preserve"> al </w:t>
            </w:r>
            <w:proofErr w:type="spellStart"/>
            <w:r w:rsidRPr="00867049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programelor</w:t>
            </w:r>
            <w:proofErr w:type="spellEnd"/>
            <w:r w:rsidRPr="00867049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867049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europene</w:t>
            </w:r>
            <w:proofErr w:type="spellEnd"/>
            <w:r w:rsidRPr="00867049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867049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similare</w:t>
            </w:r>
            <w:proofErr w:type="spellEnd"/>
            <w:r w:rsidRPr="00867049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.</w:t>
            </w:r>
          </w:p>
          <w:p w14:paraId="573D3022" w14:textId="77777777" w:rsidR="00E0255D" w:rsidRPr="00867049" w:rsidRDefault="00E0255D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7E9AD4AC" w14:textId="77777777" w:rsidR="00867049" w:rsidRPr="00867049" w:rsidRDefault="00867049" w:rsidP="00867049">
      <w:pPr>
        <w:pStyle w:val="ListParagraph"/>
        <w:spacing w:line="276" w:lineRule="auto"/>
        <w:ind w:left="0"/>
        <w:rPr>
          <w:b/>
        </w:rPr>
      </w:pPr>
    </w:p>
    <w:p w14:paraId="14CF112F" w14:textId="3492CBA2" w:rsidR="00E0255D" w:rsidRPr="00867049" w:rsidRDefault="00E0255D" w:rsidP="00867049">
      <w:pPr>
        <w:pStyle w:val="ListParagraph"/>
        <w:numPr>
          <w:ilvl w:val="0"/>
          <w:numId w:val="26"/>
        </w:numPr>
        <w:spacing w:line="276" w:lineRule="auto"/>
        <w:ind w:left="0" w:hanging="357"/>
        <w:rPr>
          <w:b/>
        </w:rPr>
      </w:pPr>
      <w:r w:rsidRPr="00867049">
        <w:rPr>
          <w:b/>
        </w:rPr>
        <w:t>Evaluare</w:t>
      </w:r>
    </w:p>
    <w:p w14:paraId="6DA6C0FD" w14:textId="77777777" w:rsidR="00867049" w:rsidRPr="00867049" w:rsidRDefault="00867049" w:rsidP="00867049">
      <w:pPr>
        <w:pStyle w:val="ListParagraph"/>
        <w:spacing w:line="276" w:lineRule="auto"/>
        <w:ind w:left="0"/>
        <w:rPr>
          <w:b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1912"/>
        <w:gridCol w:w="3191"/>
        <w:gridCol w:w="1695"/>
      </w:tblGrid>
      <w:tr w:rsidR="00E0255D" w:rsidRPr="00867049" w14:paraId="580DDEA8" w14:textId="77777777" w:rsidTr="00802D13">
        <w:tc>
          <w:tcPr>
            <w:tcW w:w="2581" w:type="dxa"/>
            <w:shd w:val="clear" w:color="auto" w:fill="auto"/>
          </w:tcPr>
          <w:p w14:paraId="66D2F9EF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Tip activitate</w:t>
            </w:r>
          </w:p>
        </w:tc>
        <w:tc>
          <w:tcPr>
            <w:tcW w:w="1912" w:type="dxa"/>
            <w:shd w:val="clear" w:color="auto" w:fill="auto"/>
          </w:tcPr>
          <w:p w14:paraId="46CB3910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10.1 Criterii de evaluare</w:t>
            </w:r>
          </w:p>
        </w:tc>
        <w:tc>
          <w:tcPr>
            <w:tcW w:w="3191" w:type="dxa"/>
            <w:shd w:val="clear" w:color="auto" w:fill="auto"/>
          </w:tcPr>
          <w:p w14:paraId="7D590296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10.2 Metode de evaluare</w:t>
            </w:r>
          </w:p>
        </w:tc>
        <w:tc>
          <w:tcPr>
            <w:tcW w:w="1695" w:type="dxa"/>
            <w:shd w:val="clear" w:color="auto" w:fill="auto"/>
          </w:tcPr>
          <w:p w14:paraId="5AC52449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10.3 Pondere din nota finală</w:t>
            </w:r>
          </w:p>
        </w:tc>
      </w:tr>
      <w:tr w:rsidR="00E0255D" w:rsidRPr="00867049" w14:paraId="70F082A4" w14:textId="77777777" w:rsidTr="008A3086">
        <w:trPr>
          <w:trHeight w:val="617"/>
        </w:trPr>
        <w:tc>
          <w:tcPr>
            <w:tcW w:w="2581" w:type="dxa"/>
            <w:shd w:val="clear" w:color="auto" w:fill="auto"/>
          </w:tcPr>
          <w:p w14:paraId="2723C094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10.4 Curs</w:t>
            </w:r>
          </w:p>
        </w:tc>
        <w:tc>
          <w:tcPr>
            <w:tcW w:w="1912" w:type="dxa"/>
            <w:shd w:val="clear" w:color="auto" w:fill="auto"/>
          </w:tcPr>
          <w:p w14:paraId="4C213948" w14:textId="7E396215" w:rsidR="00E0255D" w:rsidRPr="00867049" w:rsidRDefault="00E0255D" w:rsidP="00867049">
            <w:pPr>
              <w:spacing w:line="276" w:lineRule="auto"/>
            </w:pPr>
          </w:p>
        </w:tc>
        <w:tc>
          <w:tcPr>
            <w:tcW w:w="3191" w:type="dxa"/>
            <w:shd w:val="clear" w:color="auto" w:fill="auto"/>
          </w:tcPr>
          <w:p w14:paraId="2B2C0686" w14:textId="77777777" w:rsidR="004204D9" w:rsidRPr="00867049" w:rsidRDefault="004204D9" w:rsidP="00867049">
            <w:pPr>
              <w:spacing w:line="276" w:lineRule="auto"/>
            </w:pPr>
            <w:r w:rsidRPr="00867049">
              <w:t>Evaluarea conținutului predat în cadrul cursurilor</w:t>
            </w:r>
          </w:p>
          <w:p w14:paraId="319F6BCE" w14:textId="7A74C54C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95" w:type="dxa"/>
            <w:shd w:val="clear" w:color="auto" w:fill="auto"/>
          </w:tcPr>
          <w:p w14:paraId="4BF77FD9" w14:textId="303C2513" w:rsidR="00E0255D" w:rsidRPr="00867049" w:rsidRDefault="004204D9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50%</w:t>
            </w:r>
          </w:p>
        </w:tc>
      </w:tr>
      <w:tr w:rsidR="00E0255D" w:rsidRPr="00867049" w14:paraId="51B60B6B" w14:textId="77777777" w:rsidTr="00802D13">
        <w:trPr>
          <w:trHeight w:val="567"/>
        </w:trPr>
        <w:tc>
          <w:tcPr>
            <w:tcW w:w="2581" w:type="dxa"/>
            <w:shd w:val="clear" w:color="auto" w:fill="auto"/>
          </w:tcPr>
          <w:p w14:paraId="55D0D379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10.5 Seminar / laborator</w:t>
            </w:r>
          </w:p>
        </w:tc>
        <w:tc>
          <w:tcPr>
            <w:tcW w:w="1912" w:type="dxa"/>
            <w:shd w:val="clear" w:color="auto" w:fill="auto"/>
          </w:tcPr>
          <w:p w14:paraId="474DB993" w14:textId="77777777" w:rsidR="00E0255D" w:rsidRPr="00867049" w:rsidRDefault="00E0255D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191" w:type="dxa"/>
            <w:shd w:val="clear" w:color="auto" w:fill="auto"/>
          </w:tcPr>
          <w:p w14:paraId="0BD51678" w14:textId="046148B9" w:rsidR="00E0255D" w:rsidRPr="00867049" w:rsidRDefault="004204D9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Portofoliu și implicare în activitățile de seminar</w:t>
            </w:r>
          </w:p>
        </w:tc>
        <w:tc>
          <w:tcPr>
            <w:tcW w:w="1695" w:type="dxa"/>
            <w:shd w:val="clear" w:color="auto" w:fill="auto"/>
          </w:tcPr>
          <w:p w14:paraId="0AA4073B" w14:textId="65662BE3" w:rsidR="00E0255D" w:rsidRPr="00867049" w:rsidRDefault="004204D9" w:rsidP="0086704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50%</w:t>
            </w:r>
          </w:p>
        </w:tc>
      </w:tr>
      <w:tr w:rsidR="00802D13" w:rsidRPr="00867049" w14:paraId="7753BD29" w14:textId="77777777" w:rsidTr="00802D13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14:paraId="04390938" w14:textId="77777777" w:rsidR="00802D13" w:rsidRPr="00867049" w:rsidRDefault="00802D13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10.6 Standard minim de performanță</w:t>
            </w:r>
            <w:r w:rsidR="004204D9" w:rsidRPr="00867049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14:paraId="59121ACA" w14:textId="1FB1BA3D" w:rsidR="004204D9" w:rsidRPr="00867049" w:rsidRDefault="004204D9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Obținere</w:t>
            </w:r>
            <w:r w:rsidR="00481339" w:rsidRPr="00867049">
              <w:rPr>
                <w:rFonts w:ascii="Times New Roman" w:hAnsi="Times New Roman"/>
                <w:sz w:val="24"/>
                <w:szCs w:val="24"/>
                <w:lang w:val="ro-RO"/>
              </w:rPr>
              <w:t>a notei 5 atât la evaluarea conț</w:t>
            </w: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inuturilor predate, cât și pentru activitățile de seminar.</w:t>
            </w:r>
          </w:p>
          <w:p w14:paraId="1AEC53B3" w14:textId="269A8D8E" w:rsidR="004204D9" w:rsidRPr="00867049" w:rsidRDefault="004204D9" w:rsidP="00867049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67049">
              <w:rPr>
                <w:rFonts w:ascii="Times New Roman" w:hAnsi="Times New Roman"/>
                <w:sz w:val="24"/>
                <w:szCs w:val="24"/>
                <w:lang w:val="ro-RO"/>
              </w:rPr>
              <w:t>Finalizarea și predarea în termenul limită stabilit a activităților de seminar.</w:t>
            </w:r>
          </w:p>
        </w:tc>
      </w:tr>
    </w:tbl>
    <w:p w14:paraId="4FE0EF6C" w14:textId="77777777" w:rsidR="00E0255D" w:rsidRPr="00867049" w:rsidRDefault="00E0255D" w:rsidP="00867049">
      <w:pPr>
        <w:spacing w:line="276" w:lineRule="auto"/>
        <w:jc w:val="center"/>
      </w:pPr>
    </w:p>
    <w:p w14:paraId="4DF397D7" w14:textId="77777777" w:rsidR="005F6BF6" w:rsidRPr="00867049" w:rsidRDefault="005F6BF6" w:rsidP="00867049">
      <w:pPr>
        <w:spacing w:line="276" w:lineRule="auto"/>
        <w:rPr>
          <w:rFonts w:eastAsia="Calibri"/>
        </w:rPr>
      </w:pPr>
    </w:p>
    <w:p w14:paraId="2707918E" w14:textId="3FC2252E" w:rsidR="00802D13" w:rsidRPr="00867049" w:rsidRDefault="005F6BF6" w:rsidP="00867049">
      <w:pPr>
        <w:spacing w:line="276" w:lineRule="auto"/>
        <w:rPr>
          <w:rFonts w:eastAsia="Calibri"/>
        </w:rPr>
      </w:pPr>
      <w:r w:rsidRPr="00867049">
        <w:rPr>
          <w:rFonts w:eastAsia="Calibri"/>
        </w:rPr>
        <w:t>Data completării                                                                                                Titular de</w:t>
      </w:r>
      <w:r w:rsidR="00867049">
        <w:rPr>
          <w:rFonts w:eastAsia="Calibri"/>
        </w:rPr>
        <w:t xml:space="preserve"> </w:t>
      </w:r>
      <w:r w:rsidRPr="00867049">
        <w:rPr>
          <w:rFonts w:eastAsia="Calibri"/>
        </w:rPr>
        <w:t>disciplină</w:t>
      </w:r>
    </w:p>
    <w:p w14:paraId="02BBEA29" w14:textId="0B4A0A6C" w:rsidR="005F6BF6" w:rsidRPr="00867049" w:rsidRDefault="00481339" w:rsidP="00867049">
      <w:pPr>
        <w:tabs>
          <w:tab w:val="left" w:pos="7020"/>
        </w:tabs>
        <w:spacing w:line="276" w:lineRule="auto"/>
        <w:rPr>
          <w:rFonts w:eastAsia="Calibri"/>
        </w:rPr>
      </w:pPr>
      <w:r w:rsidRPr="00867049">
        <w:rPr>
          <w:rFonts w:eastAsia="Calibri"/>
        </w:rPr>
        <w:t>12.09.202</w:t>
      </w:r>
      <w:r w:rsidR="00896FFA" w:rsidRPr="00867049">
        <w:rPr>
          <w:rFonts w:eastAsia="Calibri"/>
        </w:rPr>
        <w:t>3</w:t>
      </w:r>
      <w:r w:rsidR="00867049">
        <w:rPr>
          <w:rFonts w:eastAsia="Calibri"/>
        </w:rPr>
        <w:t xml:space="preserve">                                                                                                  </w:t>
      </w:r>
      <w:r w:rsidR="004204D9" w:rsidRPr="00867049">
        <w:rPr>
          <w:rFonts w:eastAsia="Calibri"/>
        </w:rPr>
        <w:t>Lect. dr. Mariana Balaci</w:t>
      </w:r>
    </w:p>
    <w:p w14:paraId="5C42EE37" w14:textId="08E8442C" w:rsidR="004204D9" w:rsidRPr="00867049" w:rsidRDefault="004204D9" w:rsidP="00867049">
      <w:pPr>
        <w:tabs>
          <w:tab w:val="left" w:pos="8505"/>
        </w:tabs>
        <w:spacing w:line="276" w:lineRule="auto"/>
        <w:ind w:left="7920"/>
        <w:rPr>
          <w:rFonts w:eastAsia="Calibri"/>
        </w:rPr>
      </w:pPr>
      <w:r w:rsidRPr="00867049">
        <w:rPr>
          <w:rFonts w:eastAsia="Calibri"/>
        </w:rPr>
        <w:tab/>
      </w:r>
      <w:r w:rsidR="00867049">
        <w:rPr>
          <w:rFonts w:eastAsia="Calibri"/>
        </w:rPr>
        <w:t xml:space="preserve">       </w:t>
      </w:r>
      <w:r w:rsidRPr="00867049">
        <w:rPr>
          <w:noProof/>
          <w:lang w:val="en-US" w:eastAsia="en-US"/>
        </w:rPr>
        <w:drawing>
          <wp:inline distT="0" distB="0" distL="0" distR="0" wp14:anchorId="32864A2D" wp14:editId="07DA3472">
            <wp:extent cx="951865" cy="461851"/>
            <wp:effectExtent l="0" t="0" r="635" b="0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587" cy="476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B0886F" w14:textId="2C9FAE99" w:rsidR="004204D9" w:rsidRPr="00867049" w:rsidRDefault="004204D9" w:rsidP="00867049">
      <w:pPr>
        <w:tabs>
          <w:tab w:val="left" w:pos="8505"/>
        </w:tabs>
        <w:spacing w:line="276" w:lineRule="auto"/>
        <w:rPr>
          <w:rFonts w:eastAsia="Calibri"/>
        </w:rPr>
      </w:pPr>
      <w:r w:rsidRPr="00867049">
        <w:rPr>
          <w:rFonts w:eastAsia="Calibri"/>
        </w:rPr>
        <w:tab/>
      </w:r>
    </w:p>
    <w:p w14:paraId="339B2856" w14:textId="305D64DF" w:rsidR="005F6BF6" w:rsidRPr="00867049" w:rsidRDefault="005F6BF6" w:rsidP="00867049">
      <w:pPr>
        <w:spacing w:line="276" w:lineRule="auto"/>
        <w:rPr>
          <w:rFonts w:eastAsia="Calibri"/>
        </w:rPr>
      </w:pPr>
      <w:r w:rsidRPr="00867049">
        <w:rPr>
          <w:rFonts w:eastAsia="Calibri"/>
        </w:rPr>
        <w:t xml:space="preserve">Data avizării în departament                                                              </w:t>
      </w:r>
      <w:r w:rsidR="004204D9" w:rsidRPr="00867049">
        <w:rPr>
          <w:rFonts w:eastAsia="Calibri"/>
        </w:rPr>
        <w:t xml:space="preserve">   </w:t>
      </w:r>
      <w:r w:rsidRPr="00867049">
        <w:rPr>
          <w:rFonts w:eastAsia="Calibri"/>
        </w:rPr>
        <w:t xml:space="preserve"> Director de departament</w:t>
      </w:r>
    </w:p>
    <w:p w14:paraId="68E22589" w14:textId="260A9DB1" w:rsidR="004204D9" w:rsidRPr="00867049" w:rsidRDefault="004204D9" w:rsidP="00867049">
      <w:pPr>
        <w:spacing w:line="276" w:lineRule="auto"/>
        <w:rPr>
          <w:rFonts w:eastAsia="Calibri"/>
        </w:rPr>
      </w:pPr>
      <w:r w:rsidRPr="00867049">
        <w:rPr>
          <w:rFonts w:eastAsia="Calibri"/>
        </w:rPr>
        <w:tab/>
      </w:r>
      <w:r w:rsidRPr="00867049">
        <w:rPr>
          <w:rFonts w:eastAsia="Calibri"/>
        </w:rPr>
        <w:tab/>
      </w:r>
      <w:r w:rsidRPr="00867049">
        <w:rPr>
          <w:rFonts w:eastAsia="Calibri"/>
        </w:rPr>
        <w:tab/>
      </w:r>
      <w:r w:rsidRPr="00867049">
        <w:rPr>
          <w:rFonts w:eastAsia="Calibri"/>
        </w:rPr>
        <w:tab/>
      </w:r>
      <w:r w:rsidRPr="00867049">
        <w:rPr>
          <w:rFonts w:eastAsia="Calibri"/>
        </w:rPr>
        <w:tab/>
      </w:r>
      <w:r w:rsidRPr="00867049">
        <w:rPr>
          <w:rFonts w:eastAsia="Calibri"/>
        </w:rPr>
        <w:tab/>
      </w:r>
      <w:r w:rsidRPr="00867049">
        <w:rPr>
          <w:rFonts w:eastAsia="Calibri"/>
        </w:rPr>
        <w:tab/>
        <w:t xml:space="preserve">        Conf. Univ. dr. Laurențiu-Gabriel Țîru</w:t>
      </w:r>
    </w:p>
    <w:sectPr w:rsidR="004204D9" w:rsidRPr="00867049" w:rsidSect="0086407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EE973" w14:textId="77777777" w:rsidR="00705CB2" w:rsidRDefault="00705CB2" w:rsidP="003E226A">
      <w:r>
        <w:separator/>
      </w:r>
    </w:p>
  </w:endnote>
  <w:endnote w:type="continuationSeparator" w:id="0">
    <w:p w14:paraId="0E786446" w14:textId="77777777" w:rsidR="00705CB2" w:rsidRDefault="00705CB2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D2AAB" w14:textId="77777777" w:rsidR="00705CB2" w:rsidRDefault="00705CB2" w:rsidP="003E226A">
      <w:r>
        <w:separator/>
      </w:r>
    </w:p>
  </w:footnote>
  <w:footnote w:type="continuationSeparator" w:id="0">
    <w:p w14:paraId="7D0FD401" w14:textId="77777777" w:rsidR="00705CB2" w:rsidRDefault="00705CB2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025B" w14:textId="36824F5C" w:rsidR="001D34E8" w:rsidRDefault="00802D13" w:rsidP="00802D13">
    <w:pPr>
      <w:pStyle w:val="Header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  <w:lang w:val="en-US" w:eastAsia="en-US"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E47D" w14:textId="77777777" w:rsidR="00193CCA" w:rsidRDefault="00AE0BA9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MINISTERUL </w:t>
                          </w: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 xml:space="preserve">MINISTERUL </w:t>
                    </w: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227C36"/>
    <w:multiLevelType w:val="hybridMultilevel"/>
    <w:tmpl w:val="05B66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C50A9C"/>
    <w:multiLevelType w:val="hybridMultilevel"/>
    <w:tmpl w:val="6CD23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E61817"/>
    <w:multiLevelType w:val="hybridMultilevel"/>
    <w:tmpl w:val="64300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5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EB67E9F"/>
    <w:multiLevelType w:val="hybridMultilevel"/>
    <w:tmpl w:val="F66C37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8073749">
    <w:abstractNumId w:val="25"/>
  </w:num>
  <w:num w:numId="2" w16cid:durableId="551113279">
    <w:abstractNumId w:val="0"/>
  </w:num>
  <w:num w:numId="3" w16cid:durableId="137037197">
    <w:abstractNumId w:val="13"/>
  </w:num>
  <w:num w:numId="4" w16cid:durableId="1436903999">
    <w:abstractNumId w:val="7"/>
  </w:num>
  <w:num w:numId="5" w16cid:durableId="136925251">
    <w:abstractNumId w:val="29"/>
  </w:num>
  <w:num w:numId="6" w16cid:durableId="1548108774">
    <w:abstractNumId w:val="14"/>
  </w:num>
  <w:num w:numId="7" w16cid:durableId="2126733958">
    <w:abstractNumId w:val="8"/>
  </w:num>
  <w:num w:numId="8" w16cid:durableId="439840532">
    <w:abstractNumId w:val="5"/>
  </w:num>
  <w:num w:numId="9" w16cid:durableId="402024391">
    <w:abstractNumId w:val="20"/>
  </w:num>
  <w:num w:numId="10" w16cid:durableId="1024788488">
    <w:abstractNumId w:val="17"/>
  </w:num>
  <w:num w:numId="11" w16cid:durableId="507986630">
    <w:abstractNumId w:val="15"/>
  </w:num>
  <w:num w:numId="12" w16cid:durableId="219294954">
    <w:abstractNumId w:val="11"/>
  </w:num>
  <w:num w:numId="13" w16cid:durableId="421990386">
    <w:abstractNumId w:val="26"/>
  </w:num>
  <w:num w:numId="14" w16cid:durableId="249698752">
    <w:abstractNumId w:val="3"/>
  </w:num>
  <w:num w:numId="15" w16cid:durableId="2025402269">
    <w:abstractNumId w:val="12"/>
  </w:num>
  <w:num w:numId="16" w16cid:durableId="1504977811">
    <w:abstractNumId w:val="22"/>
  </w:num>
  <w:num w:numId="17" w16cid:durableId="646980700">
    <w:abstractNumId w:val="31"/>
  </w:num>
  <w:num w:numId="18" w16cid:durableId="229269884">
    <w:abstractNumId w:val="10"/>
  </w:num>
  <w:num w:numId="19" w16cid:durableId="1331255562">
    <w:abstractNumId w:val="4"/>
  </w:num>
  <w:num w:numId="20" w16cid:durableId="1273441414">
    <w:abstractNumId w:val="16"/>
  </w:num>
  <w:num w:numId="21" w16cid:durableId="1559512142">
    <w:abstractNumId w:val="24"/>
  </w:num>
  <w:num w:numId="22" w16cid:durableId="78411735">
    <w:abstractNumId w:val="30"/>
  </w:num>
  <w:num w:numId="23" w16cid:durableId="302973673">
    <w:abstractNumId w:val="19"/>
  </w:num>
  <w:num w:numId="24" w16cid:durableId="1410077154">
    <w:abstractNumId w:val="28"/>
  </w:num>
  <w:num w:numId="25" w16cid:durableId="410202832">
    <w:abstractNumId w:val="32"/>
  </w:num>
  <w:num w:numId="26" w16cid:durableId="1451780060">
    <w:abstractNumId w:val="2"/>
  </w:num>
  <w:num w:numId="27" w16cid:durableId="489177560">
    <w:abstractNumId w:val="21"/>
  </w:num>
  <w:num w:numId="28" w16cid:durableId="1560482925">
    <w:abstractNumId w:val="23"/>
  </w:num>
  <w:num w:numId="29" w16cid:durableId="1146314894">
    <w:abstractNumId w:val="6"/>
  </w:num>
  <w:num w:numId="30" w16cid:durableId="492338248">
    <w:abstractNumId w:val="1"/>
  </w:num>
  <w:num w:numId="31" w16cid:durableId="1890801753">
    <w:abstractNumId w:val="27"/>
  </w:num>
  <w:num w:numId="32" w16cid:durableId="1308634442">
    <w:abstractNumId w:val="9"/>
  </w:num>
  <w:num w:numId="33" w16cid:durableId="2128171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6384"/>
    <w:rsid w:val="00006A11"/>
    <w:rsid w:val="00017556"/>
    <w:rsid w:val="00027099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5FBB"/>
    <w:rsid w:val="0009720E"/>
    <w:rsid w:val="000A4C02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140D1"/>
    <w:rsid w:val="00116B1B"/>
    <w:rsid w:val="00116CFD"/>
    <w:rsid w:val="001229CF"/>
    <w:rsid w:val="00125B83"/>
    <w:rsid w:val="00130FD8"/>
    <w:rsid w:val="00131150"/>
    <w:rsid w:val="00131523"/>
    <w:rsid w:val="00135E0B"/>
    <w:rsid w:val="001452D6"/>
    <w:rsid w:val="00145825"/>
    <w:rsid w:val="001568BE"/>
    <w:rsid w:val="001576EC"/>
    <w:rsid w:val="001649A6"/>
    <w:rsid w:val="00167BDC"/>
    <w:rsid w:val="00167F31"/>
    <w:rsid w:val="00170DB6"/>
    <w:rsid w:val="001744E9"/>
    <w:rsid w:val="00193CCA"/>
    <w:rsid w:val="001949D1"/>
    <w:rsid w:val="001A124D"/>
    <w:rsid w:val="001A3279"/>
    <w:rsid w:val="001A47C9"/>
    <w:rsid w:val="001C7CDD"/>
    <w:rsid w:val="001D34E8"/>
    <w:rsid w:val="001D564A"/>
    <w:rsid w:val="001E2FEE"/>
    <w:rsid w:val="001E5ED5"/>
    <w:rsid w:val="001E69C6"/>
    <w:rsid w:val="001F29A5"/>
    <w:rsid w:val="001F5BE0"/>
    <w:rsid w:val="00201477"/>
    <w:rsid w:val="00205AE4"/>
    <w:rsid w:val="002151BA"/>
    <w:rsid w:val="00225391"/>
    <w:rsid w:val="002415BB"/>
    <w:rsid w:val="00242267"/>
    <w:rsid w:val="0024351A"/>
    <w:rsid w:val="002458CB"/>
    <w:rsid w:val="00251A6A"/>
    <w:rsid w:val="002529AD"/>
    <w:rsid w:val="00256D69"/>
    <w:rsid w:val="002644F8"/>
    <w:rsid w:val="00272E14"/>
    <w:rsid w:val="00286335"/>
    <w:rsid w:val="00287419"/>
    <w:rsid w:val="0029063D"/>
    <w:rsid w:val="00297B1D"/>
    <w:rsid w:val="00297FC9"/>
    <w:rsid w:val="002A007E"/>
    <w:rsid w:val="002A2C06"/>
    <w:rsid w:val="002A3C87"/>
    <w:rsid w:val="002B11E0"/>
    <w:rsid w:val="002B6BDC"/>
    <w:rsid w:val="002B71D3"/>
    <w:rsid w:val="002C64E3"/>
    <w:rsid w:val="002D1A05"/>
    <w:rsid w:val="002D2F0E"/>
    <w:rsid w:val="002D3D67"/>
    <w:rsid w:val="002E0EBF"/>
    <w:rsid w:val="002E4EA3"/>
    <w:rsid w:val="003050F3"/>
    <w:rsid w:val="003147A3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69D1"/>
    <w:rsid w:val="003770D2"/>
    <w:rsid w:val="0038731B"/>
    <w:rsid w:val="003918B5"/>
    <w:rsid w:val="003A6F97"/>
    <w:rsid w:val="003A7FA0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60ED"/>
    <w:rsid w:val="00407275"/>
    <w:rsid w:val="004102A8"/>
    <w:rsid w:val="0041260C"/>
    <w:rsid w:val="00416F51"/>
    <w:rsid w:val="004204D9"/>
    <w:rsid w:val="0042102C"/>
    <w:rsid w:val="0043147D"/>
    <w:rsid w:val="004422B3"/>
    <w:rsid w:val="004501A3"/>
    <w:rsid w:val="00455B8A"/>
    <w:rsid w:val="00465F44"/>
    <w:rsid w:val="00480F05"/>
    <w:rsid w:val="00481339"/>
    <w:rsid w:val="0048385D"/>
    <w:rsid w:val="004943E4"/>
    <w:rsid w:val="00495AFA"/>
    <w:rsid w:val="004A2A78"/>
    <w:rsid w:val="004B273C"/>
    <w:rsid w:val="004C26CD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468"/>
    <w:rsid w:val="00503E4C"/>
    <w:rsid w:val="00514EE5"/>
    <w:rsid w:val="0052502B"/>
    <w:rsid w:val="00533064"/>
    <w:rsid w:val="00541391"/>
    <w:rsid w:val="0054275A"/>
    <w:rsid w:val="0054438F"/>
    <w:rsid w:val="00546A4B"/>
    <w:rsid w:val="0055224E"/>
    <w:rsid w:val="00566E99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601B39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2D60"/>
    <w:rsid w:val="006E5E5F"/>
    <w:rsid w:val="00700816"/>
    <w:rsid w:val="00700F45"/>
    <w:rsid w:val="0070415C"/>
    <w:rsid w:val="00704752"/>
    <w:rsid w:val="00705CB2"/>
    <w:rsid w:val="00711409"/>
    <w:rsid w:val="00713E4D"/>
    <w:rsid w:val="0072653D"/>
    <w:rsid w:val="00735E50"/>
    <w:rsid w:val="00746BBB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B5EF1"/>
    <w:rsid w:val="007C51B7"/>
    <w:rsid w:val="007D3FEE"/>
    <w:rsid w:val="007D4F71"/>
    <w:rsid w:val="007D65B4"/>
    <w:rsid w:val="007F1F46"/>
    <w:rsid w:val="007F4B78"/>
    <w:rsid w:val="008007F7"/>
    <w:rsid w:val="00802D13"/>
    <w:rsid w:val="00803821"/>
    <w:rsid w:val="0083113F"/>
    <w:rsid w:val="00831232"/>
    <w:rsid w:val="00832DB9"/>
    <w:rsid w:val="00834D02"/>
    <w:rsid w:val="0083539C"/>
    <w:rsid w:val="00840B6C"/>
    <w:rsid w:val="00845050"/>
    <w:rsid w:val="00857CD1"/>
    <w:rsid w:val="00863307"/>
    <w:rsid w:val="0086401F"/>
    <w:rsid w:val="0086407E"/>
    <w:rsid w:val="00864858"/>
    <w:rsid w:val="0086507F"/>
    <w:rsid w:val="00867049"/>
    <w:rsid w:val="00867089"/>
    <w:rsid w:val="00875288"/>
    <w:rsid w:val="00880948"/>
    <w:rsid w:val="008810F8"/>
    <w:rsid w:val="00884B42"/>
    <w:rsid w:val="00886E5F"/>
    <w:rsid w:val="00893853"/>
    <w:rsid w:val="00895C2B"/>
    <w:rsid w:val="00896FFA"/>
    <w:rsid w:val="008A3086"/>
    <w:rsid w:val="008B286B"/>
    <w:rsid w:val="008C1CCC"/>
    <w:rsid w:val="008C460E"/>
    <w:rsid w:val="008D440F"/>
    <w:rsid w:val="008D77C9"/>
    <w:rsid w:val="008E1A87"/>
    <w:rsid w:val="008F1E09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70920"/>
    <w:rsid w:val="00974EEE"/>
    <w:rsid w:val="00976685"/>
    <w:rsid w:val="00977D3A"/>
    <w:rsid w:val="0098295E"/>
    <w:rsid w:val="0098775C"/>
    <w:rsid w:val="00991041"/>
    <w:rsid w:val="00992F33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122C"/>
    <w:rsid w:val="009D43F0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0357"/>
    <w:rsid w:val="00A35F5F"/>
    <w:rsid w:val="00A36DFB"/>
    <w:rsid w:val="00A431E1"/>
    <w:rsid w:val="00A54611"/>
    <w:rsid w:val="00A5694F"/>
    <w:rsid w:val="00A575C7"/>
    <w:rsid w:val="00A64EFC"/>
    <w:rsid w:val="00A76002"/>
    <w:rsid w:val="00A85221"/>
    <w:rsid w:val="00A918A2"/>
    <w:rsid w:val="00AB1520"/>
    <w:rsid w:val="00AB35C8"/>
    <w:rsid w:val="00AC1C05"/>
    <w:rsid w:val="00AC6D5B"/>
    <w:rsid w:val="00AE0BA9"/>
    <w:rsid w:val="00AE1752"/>
    <w:rsid w:val="00B0274C"/>
    <w:rsid w:val="00B02961"/>
    <w:rsid w:val="00B1090A"/>
    <w:rsid w:val="00B177A0"/>
    <w:rsid w:val="00B338DA"/>
    <w:rsid w:val="00B4122C"/>
    <w:rsid w:val="00B41864"/>
    <w:rsid w:val="00B447E7"/>
    <w:rsid w:val="00B45DA8"/>
    <w:rsid w:val="00B46A70"/>
    <w:rsid w:val="00B4785A"/>
    <w:rsid w:val="00B553C7"/>
    <w:rsid w:val="00B6625F"/>
    <w:rsid w:val="00B66CD7"/>
    <w:rsid w:val="00B814D7"/>
    <w:rsid w:val="00B839FF"/>
    <w:rsid w:val="00B843A7"/>
    <w:rsid w:val="00BA67CE"/>
    <w:rsid w:val="00BB26E4"/>
    <w:rsid w:val="00BB53A1"/>
    <w:rsid w:val="00BC6EA0"/>
    <w:rsid w:val="00BD5423"/>
    <w:rsid w:val="00BE0D0C"/>
    <w:rsid w:val="00BF0AE6"/>
    <w:rsid w:val="00BF1DAB"/>
    <w:rsid w:val="00BF305D"/>
    <w:rsid w:val="00C076F1"/>
    <w:rsid w:val="00C07B3E"/>
    <w:rsid w:val="00C102BA"/>
    <w:rsid w:val="00C11900"/>
    <w:rsid w:val="00C205DC"/>
    <w:rsid w:val="00C220D1"/>
    <w:rsid w:val="00C4385C"/>
    <w:rsid w:val="00C459AB"/>
    <w:rsid w:val="00C47BA2"/>
    <w:rsid w:val="00C47DF9"/>
    <w:rsid w:val="00C56921"/>
    <w:rsid w:val="00C56DBF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F39F6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87273"/>
    <w:rsid w:val="00D91691"/>
    <w:rsid w:val="00D96DBF"/>
    <w:rsid w:val="00DA177E"/>
    <w:rsid w:val="00DA1DFF"/>
    <w:rsid w:val="00DB0E7F"/>
    <w:rsid w:val="00DB40F7"/>
    <w:rsid w:val="00DB4EA0"/>
    <w:rsid w:val="00DC7289"/>
    <w:rsid w:val="00DC767D"/>
    <w:rsid w:val="00DD0225"/>
    <w:rsid w:val="00DF2DB8"/>
    <w:rsid w:val="00DF6E13"/>
    <w:rsid w:val="00E0255D"/>
    <w:rsid w:val="00E03DFB"/>
    <w:rsid w:val="00E05920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650E1"/>
    <w:rsid w:val="00E70432"/>
    <w:rsid w:val="00E70CB2"/>
    <w:rsid w:val="00E95C82"/>
    <w:rsid w:val="00EB1C7D"/>
    <w:rsid w:val="00EB5DD1"/>
    <w:rsid w:val="00ED3929"/>
    <w:rsid w:val="00ED41E4"/>
    <w:rsid w:val="00ED6644"/>
    <w:rsid w:val="00EE36C5"/>
    <w:rsid w:val="00EF1163"/>
    <w:rsid w:val="00EF1A98"/>
    <w:rsid w:val="00F005C3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674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EEB855"/>
  <w15:docId w15:val="{C44B53DB-AAE2-4AA3-A6CD-79FC65EF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956</Words>
  <Characters>5455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Mariana Balaci</cp:lastModifiedBy>
  <cp:revision>4</cp:revision>
  <cp:lastPrinted>2017-11-08T12:05:00Z</cp:lastPrinted>
  <dcterms:created xsi:type="dcterms:W3CDTF">2023-09-14T13:42:00Z</dcterms:created>
  <dcterms:modified xsi:type="dcterms:W3CDTF">2023-09-14T14:00:00Z</dcterms:modified>
</cp:coreProperties>
</file>