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369DE" w14:textId="77777777" w:rsidR="00B11AE6" w:rsidRPr="003A633E" w:rsidRDefault="00B11AE6" w:rsidP="00B11AE6">
      <w:pPr>
        <w:jc w:val="center"/>
        <w:rPr>
          <w:rFonts w:ascii="Times New Roman" w:hAnsi="Times New Roman"/>
          <w:b/>
          <w:bCs/>
          <w:sz w:val="28"/>
          <w:szCs w:val="28"/>
          <w:lang w:val="ro-RO"/>
        </w:rPr>
      </w:pPr>
      <w:r w:rsidRPr="003A633E">
        <w:rPr>
          <w:rFonts w:ascii="Times New Roman" w:hAnsi="Times New Roman"/>
          <w:b/>
          <w:bCs/>
          <w:sz w:val="28"/>
          <w:szCs w:val="28"/>
          <w:lang w:val="ro-RO"/>
        </w:rPr>
        <w:t>FIŞA DISCIPLINEI</w:t>
      </w:r>
    </w:p>
    <w:p w14:paraId="7DF12703" w14:textId="77777777" w:rsidR="00B11AE6" w:rsidRPr="00441B27" w:rsidRDefault="00B11AE6" w:rsidP="00B11AE6">
      <w:pPr>
        <w:jc w:val="center"/>
        <w:rPr>
          <w:rFonts w:ascii="Times New Roman" w:hAnsi="Times New Roman"/>
          <w:b/>
          <w:bCs/>
          <w:sz w:val="16"/>
          <w:szCs w:val="16"/>
          <w:lang w:val="ro-RO"/>
        </w:rPr>
      </w:pPr>
    </w:p>
    <w:p w14:paraId="2772953B" w14:textId="77777777" w:rsidR="00B11AE6" w:rsidRDefault="00B11AE6" w:rsidP="00B11AE6">
      <w:pPr>
        <w:pStyle w:val="Listparagraf"/>
        <w:numPr>
          <w:ilvl w:val="0"/>
          <w:numId w:val="1"/>
        </w:numPr>
        <w:spacing w:after="0"/>
        <w:ind w:left="714" w:hanging="357"/>
        <w:rPr>
          <w:rFonts w:ascii="Times New Roman" w:hAnsi="Times New Roman"/>
          <w:b/>
          <w:bCs/>
          <w:lang w:val="ro-RO"/>
        </w:rPr>
      </w:pPr>
      <w:r>
        <w:rPr>
          <w:rFonts w:ascii="Times New Roman" w:hAnsi="Times New Roman"/>
          <w:b/>
          <w:bCs/>
          <w:lang w:val="ro-RO"/>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55"/>
        <w:gridCol w:w="5605"/>
      </w:tblGrid>
      <w:tr w:rsidR="00B11AE6" w:rsidRPr="00450D3C" w14:paraId="6A2FB5D7" w14:textId="77777777" w:rsidTr="00C16D75">
        <w:tc>
          <w:tcPr>
            <w:tcW w:w="1907" w:type="pct"/>
            <w:tcBorders>
              <w:top w:val="single" w:sz="4" w:space="0" w:color="000000"/>
              <w:left w:val="single" w:sz="4" w:space="0" w:color="000000"/>
              <w:bottom w:val="single" w:sz="4" w:space="0" w:color="000000"/>
              <w:right w:val="single" w:sz="4" w:space="0" w:color="000000"/>
            </w:tcBorders>
            <w:vAlign w:val="center"/>
          </w:tcPr>
          <w:p w14:paraId="71D3B01A" w14:textId="77777777" w:rsidR="00B11AE6" w:rsidRDefault="00B11AE6" w:rsidP="00C16D75">
            <w:pPr>
              <w:pStyle w:val="Frspaiere"/>
              <w:numPr>
                <w:ilvl w:val="1"/>
                <w:numId w:val="2"/>
              </w:numPr>
              <w:spacing w:line="276" w:lineRule="auto"/>
              <w:rPr>
                <w:rFonts w:ascii="Times New Roman" w:hAnsi="Times New Roman"/>
                <w:lang w:val="ro-RO"/>
              </w:rPr>
            </w:pPr>
            <w:r>
              <w:rPr>
                <w:rFonts w:ascii="Times New Roman" w:hAnsi="Times New Roman"/>
                <w:lang w:val="ro-RO"/>
              </w:rPr>
              <w:t>Instituţia de învăţământ superior</w:t>
            </w:r>
          </w:p>
        </w:tc>
        <w:tc>
          <w:tcPr>
            <w:tcW w:w="3093" w:type="pct"/>
            <w:tcBorders>
              <w:top w:val="single" w:sz="4" w:space="0" w:color="000000"/>
              <w:left w:val="single" w:sz="4" w:space="0" w:color="000000"/>
              <w:bottom w:val="single" w:sz="4" w:space="0" w:color="000000"/>
              <w:right w:val="single" w:sz="4" w:space="0" w:color="000000"/>
            </w:tcBorders>
            <w:vAlign w:val="center"/>
          </w:tcPr>
          <w:p w14:paraId="6117D413"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Universitatea de Vest din Timişoara</w:t>
            </w:r>
          </w:p>
        </w:tc>
      </w:tr>
      <w:tr w:rsidR="00B11AE6" w:rsidRPr="000D6311" w14:paraId="0EE67AE2" w14:textId="77777777" w:rsidTr="00C16D75">
        <w:tc>
          <w:tcPr>
            <w:tcW w:w="1907" w:type="pct"/>
            <w:tcBorders>
              <w:top w:val="single" w:sz="4" w:space="0" w:color="000000"/>
              <w:left w:val="single" w:sz="4" w:space="0" w:color="000000"/>
              <w:bottom w:val="single" w:sz="4" w:space="0" w:color="000000"/>
              <w:right w:val="single" w:sz="4" w:space="0" w:color="000000"/>
            </w:tcBorders>
            <w:vAlign w:val="center"/>
          </w:tcPr>
          <w:p w14:paraId="435FEA3F"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1.2 Facultatea / Departamentul</w:t>
            </w:r>
          </w:p>
        </w:tc>
        <w:tc>
          <w:tcPr>
            <w:tcW w:w="3093" w:type="pct"/>
            <w:tcBorders>
              <w:top w:val="single" w:sz="4" w:space="0" w:color="000000"/>
              <w:left w:val="single" w:sz="4" w:space="0" w:color="000000"/>
              <w:bottom w:val="single" w:sz="4" w:space="0" w:color="000000"/>
              <w:right w:val="single" w:sz="4" w:space="0" w:color="000000"/>
            </w:tcBorders>
            <w:vAlign w:val="center"/>
          </w:tcPr>
          <w:p w14:paraId="21C2C973" w14:textId="77777777" w:rsidR="00A442D8" w:rsidRDefault="00B11AE6" w:rsidP="00C16D75">
            <w:pPr>
              <w:pStyle w:val="Frspaiere"/>
              <w:spacing w:line="276" w:lineRule="auto"/>
              <w:rPr>
                <w:rFonts w:ascii="Times New Roman" w:hAnsi="Times New Roman"/>
                <w:lang w:val="ro-RO"/>
              </w:rPr>
            </w:pPr>
            <w:r>
              <w:rPr>
                <w:rFonts w:ascii="Times New Roman" w:hAnsi="Times New Roman"/>
                <w:lang w:val="ro-RO"/>
              </w:rPr>
              <w:t xml:space="preserve">Facultatea de Sociologie şi Psihologie, </w:t>
            </w:r>
          </w:p>
          <w:p w14:paraId="51AA575D" w14:textId="0814D1D7" w:rsidR="00B11AE6" w:rsidRDefault="00B11AE6" w:rsidP="00C16D75">
            <w:pPr>
              <w:pStyle w:val="Frspaiere"/>
              <w:spacing w:line="276" w:lineRule="auto"/>
              <w:rPr>
                <w:rFonts w:ascii="Times New Roman" w:hAnsi="Times New Roman"/>
                <w:lang w:val="ro-RO"/>
              </w:rPr>
            </w:pPr>
            <w:r>
              <w:rPr>
                <w:rFonts w:ascii="Times New Roman" w:hAnsi="Times New Roman"/>
                <w:lang w:val="ro-RO"/>
              </w:rPr>
              <w:t>Departamentul de Sociologie</w:t>
            </w:r>
          </w:p>
        </w:tc>
      </w:tr>
      <w:tr w:rsidR="00B11AE6" w14:paraId="62B33EF2" w14:textId="77777777" w:rsidTr="00C16D75">
        <w:tc>
          <w:tcPr>
            <w:tcW w:w="1907" w:type="pct"/>
            <w:tcBorders>
              <w:top w:val="single" w:sz="4" w:space="0" w:color="000000"/>
              <w:left w:val="single" w:sz="4" w:space="0" w:color="000000"/>
              <w:bottom w:val="single" w:sz="4" w:space="0" w:color="000000"/>
              <w:right w:val="single" w:sz="4" w:space="0" w:color="000000"/>
            </w:tcBorders>
            <w:vAlign w:val="center"/>
          </w:tcPr>
          <w:p w14:paraId="3B04D963"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1.3 Catedra</w:t>
            </w:r>
          </w:p>
        </w:tc>
        <w:tc>
          <w:tcPr>
            <w:tcW w:w="3093" w:type="pct"/>
            <w:tcBorders>
              <w:top w:val="single" w:sz="4" w:space="0" w:color="000000"/>
              <w:left w:val="single" w:sz="4" w:space="0" w:color="000000"/>
              <w:bottom w:val="single" w:sz="4" w:space="0" w:color="000000"/>
              <w:right w:val="single" w:sz="4" w:space="0" w:color="000000"/>
            </w:tcBorders>
            <w:vAlign w:val="center"/>
          </w:tcPr>
          <w:p w14:paraId="44148807" w14:textId="6E9CCE02" w:rsidR="00B11AE6" w:rsidRDefault="00221605" w:rsidP="00C16D75">
            <w:pPr>
              <w:pStyle w:val="Frspaiere"/>
              <w:spacing w:line="276" w:lineRule="auto"/>
              <w:rPr>
                <w:rFonts w:ascii="Times New Roman" w:hAnsi="Times New Roman"/>
                <w:lang w:val="ro-RO"/>
              </w:rPr>
            </w:pPr>
            <w:r>
              <w:rPr>
                <w:rFonts w:ascii="Times New Roman" w:hAnsi="Times New Roman"/>
                <w:lang w:val="ro-RO"/>
              </w:rPr>
              <w:t>Sociologie</w:t>
            </w:r>
          </w:p>
        </w:tc>
      </w:tr>
      <w:tr w:rsidR="00B11AE6" w14:paraId="6447C9BE" w14:textId="77777777" w:rsidTr="00C16D75">
        <w:tc>
          <w:tcPr>
            <w:tcW w:w="1907" w:type="pct"/>
            <w:tcBorders>
              <w:top w:val="single" w:sz="4" w:space="0" w:color="000000"/>
              <w:left w:val="single" w:sz="4" w:space="0" w:color="000000"/>
              <w:bottom w:val="single" w:sz="4" w:space="0" w:color="000000"/>
              <w:right w:val="single" w:sz="4" w:space="0" w:color="000000"/>
            </w:tcBorders>
            <w:vAlign w:val="center"/>
          </w:tcPr>
          <w:p w14:paraId="1182B1EB"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1.4 Domeniul de studii</w:t>
            </w:r>
          </w:p>
        </w:tc>
        <w:tc>
          <w:tcPr>
            <w:tcW w:w="3093" w:type="pct"/>
            <w:tcBorders>
              <w:top w:val="single" w:sz="4" w:space="0" w:color="000000"/>
              <w:left w:val="single" w:sz="4" w:space="0" w:color="000000"/>
              <w:bottom w:val="single" w:sz="4" w:space="0" w:color="000000"/>
              <w:right w:val="single" w:sz="4" w:space="0" w:color="000000"/>
            </w:tcBorders>
            <w:vAlign w:val="center"/>
          </w:tcPr>
          <w:p w14:paraId="5DF03C57"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Sociologie</w:t>
            </w:r>
          </w:p>
        </w:tc>
      </w:tr>
      <w:tr w:rsidR="00B11AE6" w14:paraId="453CAFFF" w14:textId="77777777" w:rsidTr="00C16D75">
        <w:tc>
          <w:tcPr>
            <w:tcW w:w="1907" w:type="pct"/>
            <w:tcBorders>
              <w:top w:val="single" w:sz="4" w:space="0" w:color="000000"/>
              <w:left w:val="single" w:sz="4" w:space="0" w:color="000000"/>
              <w:bottom w:val="single" w:sz="4" w:space="0" w:color="000000"/>
              <w:right w:val="single" w:sz="4" w:space="0" w:color="000000"/>
            </w:tcBorders>
            <w:vAlign w:val="center"/>
          </w:tcPr>
          <w:p w14:paraId="31136CB2"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1.5 Ciclul de studii</w:t>
            </w:r>
          </w:p>
        </w:tc>
        <w:tc>
          <w:tcPr>
            <w:tcW w:w="3093" w:type="pct"/>
            <w:tcBorders>
              <w:top w:val="single" w:sz="4" w:space="0" w:color="000000"/>
              <w:left w:val="single" w:sz="4" w:space="0" w:color="000000"/>
              <w:bottom w:val="single" w:sz="4" w:space="0" w:color="000000"/>
              <w:right w:val="single" w:sz="4" w:space="0" w:color="000000"/>
            </w:tcBorders>
            <w:vAlign w:val="center"/>
          </w:tcPr>
          <w:p w14:paraId="513DA701"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Masterat</w:t>
            </w:r>
          </w:p>
        </w:tc>
      </w:tr>
      <w:tr w:rsidR="00B11AE6" w14:paraId="1873D7C5" w14:textId="77777777" w:rsidTr="00C16D75">
        <w:tc>
          <w:tcPr>
            <w:tcW w:w="1907" w:type="pct"/>
            <w:tcBorders>
              <w:top w:val="single" w:sz="4" w:space="0" w:color="000000"/>
              <w:left w:val="single" w:sz="4" w:space="0" w:color="000000"/>
              <w:bottom w:val="single" w:sz="4" w:space="0" w:color="000000"/>
              <w:right w:val="single" w:sz="4" w:space="0" w:color="000000"/>
            </w:tcBorders>
            <w:vAlign w:val="center"/>
          </w:tcPr>
          <w:p w14:paraId="4438B349"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1.6 Programul de studii / Calificarea</w:t>
            </w:r>
          </w:p>
        </w:tc>
        <w:tc>
          <w:tcPr>
            <w:tcW w:w="3093" w:type="pct"/>
            <w:tcBorders>
              <w:top w:val="single" w:sz="4" w:space="0" w:color="000000"/>
              <w:left w:val="single" w:sz="4" w:space="0" w:color="000000"/>
              <w:bottom w:val="single" w:sz="4" w:space="0" w:color="000000"/>
              <w:right w:val="single" w:sz="4" w:space="0" w:color="000000"/>
            </w:tcBorders>
            <w:vAlign w:val="center"/>
          </w:tcPr>
          <w:p w14:paraId="34B5167C" w14:textId="61810F81" w:rsidR="00221605" w:rsidRDefault="008B0DFB" w:rsidP="00221605">
            <w:pPr>
              <w:spacing w:after="0" w:line="240" w:lineRule="auto"/>
              <w:rPr>
                <w:rFonts w:ascii="Times New Roman" w:hAnsi="Times New Roman"/>
                <w:i/>
                <w:lang w:val="ro-RO"/>
              </w:rPr>
            </w:pPr>
            <w:r>
              <w:rPr>
                <w:rFonts w:ascii="Times New Roman" w:hAnsi="Times New Roman"/>
                <w:i/>
                <w:lang w:val="ro-RO"/>
              </w:rPr>
              <w:t>ASDC</w:t>
            </w:r>
          </w:p>
          <w:p w14:paraId="4833389A" w14:textId="77777777" w:rsidR="008B0DFB" w:rsidRPr="001573EB" w:rsidRDefault="008B0DFB" w:rsidP="008B0DFB">
            <w:pPr>
              <w:pStyle w:val="Listparagraf"/>
              <w:numPr>
                <w:ilvl w:val="0"/>
                <w:numId w:val="20"/>
              </w:numPr>
              <w:spacing w:after="0"/>
              <w:contextualSpacing/>
              <w:jc w:val="both"/>
              <w:rPr>
                <w:bCs/>
                <w:i/>
                <w:iCs/>
              </w:rPr>
            </w:pPr>
            <w:r w:rsidRPr="00BF77C0">
              <w:rPr>
                <w:bCs/>
                <w:i/>
                <w:iCs/>
              </w:rPr>
              <w:t>Promotor local – Cod COR 263220</w:t>
            </w:r>
          </w:p>
          <w:p w14:paraId="750D4097" w14:textId="2F3CBD34" w:rsidR="00B11AE6" w:rsidRPr="00221605" w:rsidRDefault="00B11AE6" w:rsidP="00221605">
            <w:pPr>
              <w:spacing w:after="0" w:line="240" w:lineRule="auto"/>
              <w:jc w:val="both"/>
              <w:rPr>
                <w:rFonts w:ascii="Times New Roman" w:hAnsi="Times New Roman"/>
                <w:sz w:val="20"/>
                <w:szCs w:val="20"/>
              </w:rPr>
            </w:pPr>
          </w:p>
        </w:tc>
      </w:tr>
    </w:tbl>
    <w:p w14:paraId="2F295E3C" w14:textId="77777777" w:rsidR="00B11AE6" w:rsidRPr="00A442D8" w:rsidRDefault="00B11AE6" w:rsidP="00B11AE6">
      <w:pPr>
        <w:rPr>
          <w:rFonts w:ascii="Times New Roman" w:hAnsi="Times New Roman"/>
          <w:sz w:val="8"/>
          <w:szCs w:val="8"/>
          <w:lang w:val="ro-RO"/>
        </w:rPr>
      </w:pPr>
    </w:p>
    <w:p w14:paraId="6110EA14" w14:textId="77777777" w:rsidR="00B11AE6" w:rsidRDefault="00B11AE6" w:rsidP="00B11AE6">
      <w:pPr>
        <w:pStyle w:val="Listparagraf"/>
        <w:numPr>
          <w:ilvl w:val="0"/>
          <w:numId w:val="1"/>
        </w:numPr>
        <w:spacing w:after="0"/>
        <w:ind w:left="714" w:hanging="357"/>
        <w:rPr>
          <w:rFonts w:ascii="Times New Roman" w:hAnsi="Times New Roman"/>
          <w:b/>
          <w:bCs/>
          <w:lang w:val="ro-RO"/>
        </w:rPr>
      </w:pPr>
      <w:r>
        <w:rPr>
          <w:rFonts w:ascii="Times New Roman" w:hAnsi="Times New Roman"/>
          <w:b/>
          <w:bCs/>
          <w:lang w:val="ro-RO"/>
        </w:rPr>
        <w:t>Date despre disciplină</w:t>
      </w:r>
    </w:p>
    <w:tbl>
      <w:tblPr>
        <w:tblW w:w="9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3"/>
        <w:gridCol w:w="402"/>
        <w:gridCol w:w="1260"/>
        <w:gridCol w:w="180"/>
        <w:gridCol w:w="270"/>
        <w:gridCol w:w="1980"/>
        <w:gridCol w:w="360"/>
        <w:gridCol w:w="2340"/>
        <w:gridCol w:w="990"/>
      </w:tblGrid>
      <w:tr w:rsidR="00B11AE6" w14:paraId="5634C2DC" w14:textId="77777777" w:rsidTr="008E1FBA">
        <w:tc>
          <w:tcPr>
            <w:tcW w:w="3505" w:type="dxa"/>
            <w:gridSpan w:val="3"/>
            <w:tcBorders>
              <w:top w:val="single" w:sz="4" w:space="0" w:color="000000"/>
              <w:left w:val="single" w:sz="4" w:space="0" w:color="000000"/>
              <w:bottom w:val="single" w:sz="4" w:space="0" w:color="000000"/>
              <w:right w:val="single" w:sz="4" w:space="0" w:color="000000"/>
            </w:tcBorders>
          </w:tcPr>
          <w:p w14:paraId="60F0E9A4"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2.1 Denumirea disciplinei</w:t>
            </w:r>
          </w:p>
        </w:tc>
        <w:tc>
          <w:tcPr>
            <w:tcW w:w="6120" w:type="dxa"/>
            <w:gridSpan w:val="6"/>
            <w:tcBorders>
              <w:top w:val="single" w:sz="4" w:space="0" w:color="000000"/>
              <w:left w:val="single" w:sz="4" w:space="0" w:color="000000"/>
              <w:bottom w:val="single" w:sz="4" w:space="0" w:color="000000"/>
              <w:right w:val="single" w:sz="4" w:space="0" w:color="000000"/>
            </w:tcBorders>
          </w:tcPr>
          <w:p w14:paraId="15401365" w14:textId="2AA15A6B" w:rsidR="00221605" w:rsidRPr="00742664" w:rsidRDefault="00B11AE6" w:rsidP="008E1FBA">
            <w:pPr>
              <w:pStyle w:val="Frspaiere"/>
              <w:spacing w:line="276" w:lineRule="auto"/>
              <w:rPr>
                <w:rFonts w:ascii="Times New Roman" w:hAnsi="Times New Roman"/>
                <w:b/>
                <w:lang w:val="ro-RO"/>
              </w:rPr>
            </w:pPr>
            <w:r>
              <w:rPr>
                <w:rFonts w:ascii="Times New Roman" w:hAnsi="Times New Roman"/>
                <w:b/>
                <w:lang w:val="ro-RO"/>
              </w:rPr>
              <w:t>Managementul stresului</w:t>
            </w:r>
          </w:p>
        </w:tc>
      </w:tr>
      <w:tr w:rsidR="00B11AE6" w:rsidRPr="00AB48CE" w14:paraId="221754DA" w14:textId="77777777" w:rsidTr="008E1FBA">
        <w:tc>
          <w:tcPr>
            <w:tcW w:w="3505" w:type="dxa"/>
            <w:gridSpan w:val="3"/>
            <w:tcBorders>
              <w:top w:val="single" w:sz="4" w:space="0" w:color="000000"/>
              <w:left w:val="single" w:sz="4" w:space="0" w:color="000000"/>
              <w:bottom w:val="single" w:sz="4" w:space="0" w:color="000000"/>
              <w:right w:val="single" w:sz="4" w:space="0" w:color="000000"/>
            </w:tcBorders>
          </w:tcPr>
          <w:p w14:paraId="41246277"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2.2 Titularul activităţilor de curs</w:t>
            </w:r>
          </w:p>
        </w:tc>
        <w:tc>
          <w:tcPr>
            <w:tcW w:w="6120" w:type="dxa"/>
            <w:gridSpan w:val="6"/>
            <w:tcBorders>
              <w:top w:val="single" w:sz="4" w:space="0" w:color="000000"/>
              <w:left w:val="single" w:sz="4" w:space="0" w:color="000000"/>
              <w:bottom w:val="single" w:sz="4" w:space="0" w:color="000000"/>
              <w:right w:val="single" w:sz="4" w:space="0" w:color="000000"/>
            </w:tcBorders>
          </w:tcPr>
          <w:p w14:paraId="2BE24254"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Conf.univ.dr. Sorin PRIBAC</w:t>
            </w:r>
          </w:p>
        </w:tc>
      </w:tr>
      <w:tr w:rsidR="00B11AE6" w:rsidRPr="00AB48CE" w14:paraId="062C7D56" w14:textId="77777777" w:rsidTr="008E1FBA">
        <w:tc>
          <w:tcPr>
            <w:tcW w:w="3505" w:type="dxa"/>
            <w:gridSpan w:val="3"/>
            <w:tcBorders>
              <w:top w:val="single" w:sz="4" w:space="0" w:color="000000"/>
              <w:left w:val="single" w:sz="4" w:space="0" w:color="000000"/>
              <w:bottom w:val="single" w:sz="4" w:space="0" w:color="000000"/>
              <w:right w:val="single" w:sz="4" w:space="0" w:color="000000"/>
            </w:tcBorders>
          </w:tcPr>
          <w:p w14:paraId="741EFBD8"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2.3 Titularul activităţilor de seminar</w:t>
            </w:r>
          </w:p>
        </w:tc>
        <w:tc>
          <w:tcPr>
            <w:tcW w:w="6120" w:type="dxa"/>
            <w:gridSpan w:val="6"/>
            <w:tcBorders>
              <w:top w:val="single" w:sz="4" w:space="0" w:color="000000"/>
              <w:left w:val="single" w:sz="4" w:space="0" w:color="000000"/>
              <w:bottom w:val="single" w:sz="4" w:space="0" w:color="000000"/>
              <w:right w:val="single" w:sz="4" w:space="0" w:color="000000"/>
            </w:tcBorders>
          </w:tcPr>
          <w:p w14:paraId="63B086B3" w14:textId="77777777" w:rsidR="00B11AE6" w:rsidRDefault="00F15863" w:rsidP="00C16D75">
            <w:pPr>
              <w:pStyle w:val="Frspaiere"/>
              <w:spacing w:line="276" w:lineRule="auto"/>
              <w:rPr>
                <w:rFonts w:ascii="Times New Roman" w:hAnsi="Times New Roman"/>
                <w:lang w:val="ro-RO"/>
              </w:rPr>
            </w:pPr>
            <w:r>
              <w:rPr>
                <w:rFonts w:ascii="Times New Roman" w:hAnsi="Times New Roman"/>
                <w:lang w:val="ro-RO"/>
              </w:rPr>
              <w:t>Conf.univ.dr. Sorin PRIBAC</w:t>
            </w:r>
          </w:p>
        </w:tc>
      </w:tr>
      <w:tr w:rsidR="00B11AE6" w14:paraId="6DCCADEA" w14:textId="77777777" w:rsidTr="008E1FBA">
        <w:tc>
          <w:tcPr>
            <w:tcW w:w="1843" w:type="dxa"/>
            <w:tcBorders>
              <w:top w:val="single" w:sz="4" w:space="0" w:color="000000"/>
              <w:left w:val="single" w:sz="4" w:space="0" w:color="000000"/>
              <w:bottom w:val="single" w:sz="4" w:space="0" w:color="000000"/>
              <w:right w:val="single" w:sz="4" w:space="0" w:color="000000"/>
            </w:tcBorders>
          </w:tcPr>
          <w:p w14:paraId="73D10CD4"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2.4 Anul de studiu</w:t>
            </w:r>
          </w:p>
        </w:tc>
        <w:tc>
          <w:tcPr>
            <w:tcW w:w="402" w:type="dxa"/>
            <w:tcBorders>
              <w:top w:val="single" w:sz="4" w:space="0" w:color="000000"/>
              <w:left w:val="single" w:sz="4" w:space="0" w:color="000000"/>
              <w:bottom w:val="single" w:sz="4" w:space="0" w:color="000000"/>
              <w:right w:val="single" w:sz="4" w:space="0" w:color="000000"/>
            </w:tcBorders>
          </w:tcPr>
          <w:p w14:paraId="35E610E2"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II</w:t>
            </w:r>
          </w:p>
        </w:tc>
        <w:tc>
          <w:tcPr>
            <w:tcW w:w="1440" w:type="dxa"/>
            <w:gridSpan w:val="2"/>
            <w:tcBorders>
              <w:top w:val="single" w:sz="4" w:space="0" w:color="000000"/>
              <w:left w:val="single" w:sz="4" w:space="0" w:color="000000"/>
              <w:bottom w:val="single" w:sz="4" w:space="0" w:color="000000"/>
              <w:right w:val="single" w:sz="4" w:space="0" w:color="000000"/>
            </w:tcBorders>
          </w:tcPr>
          <w:p w14:paraId="56228F48" w14:textId="77777777" w:rsidR="00B11AE6" w:rsidRDefault="00B11AE6" w:rsidP="00C16D75">
            <w:pPr>
              <w:pStyle w:val="Frspaiere"/>
              <w:spacing w:line="276" w:lineRule="auto"/>
              <w:ind w:right="-108"/>
              <w:rPr>
                <w:rFonts w:ascii="Times New Roman" w:hAnsi="Times New Roman"/>
                <w:lang w:val="ro-RO"/>
              </w:rPr>
            </w:pPr>
            <w:r>
              <w:rPr>
                <w:rFonts w:ascii="Times New Roman" w:hAnsi="Times New Roman"/>
                <w:lang w:val="ro-RO"/>
              </w:rPr>
              <w:t>2.5 Semestrul</w:t>
            </w:r>
          </w:p>
        </w:tc>
        <w:tc>
          <w:tcPr>
            <w:tcW w:w="270" w:type="dxa"/>
            <w:tcBorders>
              <w:top w:val="single" w:sz="4" w:space="0" w:color="000000"/>
              <w:left w:val="single" w:sz="4" w:space="0" w:color="000000"/>
              <w:bottom w:val="single" w:sz="4" w:space="0" w:color="000000"/>
              <w:right w:val="single" w:sz="4" w:space="0" w:color="000000"/>
            </w:tcBorders>
          </w:tcPr>
          <w:p w14:paraId="06DFAD8D"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I</w:t>
            </w:r>
          </w:p>
        </w:tc>
        <w:tc>
          <w:tcPr>
            <w:tcW w:w="1980" w:type="dxa"/>
            <w:tcBorders>
              <w:top w:val="single" w:sz="4" w:space="0" w:color="000000"/>
              <w:left w:val="single" w:sz="4" w:space="0" w:color="000000"/>
              <w:bottom w:val="single" w:sz="4" w:space="0" w:color="000000"/>
              <w:right w:val="single" w:sz="4" w:space="0" w:color="000000"/>
            </w:tcBorders>
          </w:tcPr>
          <w:p w14:paraId="4E11BF62" w14:textId="77777777" w:rsidR="00B11AE6" w:rsidRDefault="00B11AE6" w:rsidP="00C16D75">
            <w:pPr>
              <w:pStyle w:val="Frspaiere"/>
              <w:spacing w:line="276" w:lineRule="auto"/>
              <w:ind w:right="-108" w:hanging="108"/>
              <w:rPr>
                <w:rFonts w:ascii="Times New Roman" w:hAnsi="Times New Roman"/>
                <w:lang w:val="ro-RO"/>
              </w:rPr>
            </w:pPr>
            <w:r>
              <w:rPr>
                <w:rFonts w:ascii="Times New Roman" w:hAnsi="Times New Roman"/>
                <w:lang w:val="ro-RO"/>
              </w:rPr>
              <w:t>2.6 Tipul de evaluare</w:t>
            </w:r>
          </w:p>
        </w:tc>
        <w:tc>
          <w:tcPr>
            <w:tcW w:w="360" w:type="dxa"/>
            <w:tcBorders>
              <w:top w:val="single" w:sz="4" w:space="0" w:color="000000"/>
              <w:left w:val="single" w:sz="4" w:space="0" w:color="000000"/>
              <w:bottom w:val="single" w:sz="4" w:space="0" w:color="000000"/>
              <w:right w:val="single" w:sz="4" w:space="0" w:color="000000"/>
            </w:tcBorders>
          </w:tcPr>
          <w:p w14:paraId="19E7DF2E"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E</w:t>
            </w:r>
          </w:p>
        </w:tc>
        <w:tc>
          <w:tcPr>
            <w:tcW w:w="2340" w:type="dxa"/>
            <w:tcBorders>
              <w:top w:val="single" w:sz="4" w:space="0" w:color="000000"/>
              <w:left w:val="single" w:sz="4" w:space="0" w:color="000000"/>
              <w:bottom w:val="single" w:sz="4" w:space="0" w:color="000000"/>
              <w:right w:val="single" w:sz="4" w:space="0" w:color="000000"/>
            </w:tcBorders>
          </w:tcPr>
          <w:p w14:paraId="6F69B39C" w14:textId="77777777" w:rsidR="00B11AE6" w:rsidRDefault="00B11AE6" w:rsidP="00C16D75">
            <w:pPr>
              <w:pStyle w:val="Frspaiere"/>
              <w:spacing w:line="276" w:lineRule="auto"/>
              <w:ind w:right="-108" w:hanging="42"/>
              <w:rPr>
                <w:rFonts w:ascii="Times New Roman" w:hAnsi="Times New Roman"/>
                <w:lang w:val="ro-RO"/>
              </w:rPr>
            </w:pPr>
            <w:r>
              <w:rPr>
                <w:rFonts w:ascii="Times New Roman" w:hAnsi="Times New Roman"/>
                <w:lang w:val="ro-RO"/>
              </w:rPr>
              <w:t>2.7 Regimul disciplinei</w:t>
            </w:r>
          </w:p>
        </w:tc>
        <w:tc>
          <w:tcPr>
            <w:tcW w:w="990" w:type="dxa"/>
            <w:tcBorders>
              <w:top w:val="single" w:sz="4" w:space="0" w:color="000000"/>
              <w:left w:val="single" w:sz="4" w:space="0" w:color="000000"/>
              <w:bottom w:val="single" w:sz="4" w:space="0" w:color="000000"/>
              <w:right w:val="single" w:sz="4" w:space="0" w:color="000000"/>
            </w:tcBorders>
          </w:tcPr>
          <w:p w14:paraId="451C67F3" w14:textId="000EB6D6" w:rsidR="00B11AE6" w:rsidRDefault="008E1FBA" w:rsidP="00C16D75">
            <w:pPr>
              <w:pStyle w:val="Frspaiere"/>
              <w:spacing w:line="276" w:lineRule="auto"/>
              <w:rPr>
                <w:rFonts w:ascii="Times New Roman" w:hAnsi="Times New Roman"/>
                <w:lang w:val="ro-RO"/>
              </w:rPr>
            </w:pPr>
            <w:r>
              <w:rPr>
                <w:rFonts w:ascii="Times New Roman" w:hAnsi="Times New Roman"/>
                <w:lang w:val="ro-RO"/>
              </w:rPr>
              <w:t>DS/DO</w:t>
            </w:r>
          </w:p>
        </w:tc>
      </w:tr>
    </w:tbl>
    <w:p w14:paraId="6038E5A3" w14:textId="77777777" w:rsidR="00B11AE6" w:rsidRPr="00A442D8" w:rsidRDefault="00B11AE6" w:rsidP="00B11AE6">
      <w:pPr>
        <w:rPr>
          <w:rFonts w:ascii="Times New Roman" w:hAnsi="Times New Roman"/>
          <w:sz w:val="8"/>
          <w:szCs w:val="8"/>
          <w:lang w:val="ro-RO"/>
        </w:rPr>
      </w:pPr>
    </w:p>
    <w:p w14:paraId="01CE9355" w14:textId="77777777" w:rsidR="00B11AE6" w:rsidRDefault="00B11AE6" w:rsidP="00B11AE6">
      <w:pPr>
        <w:pStyle w:val="Listparagraf"/>
        <w:numPr>
          <w:ilvl w:val="0"/>
          <w:numId w:val="1"/>
        </w:numPr>
        <w:spacing w:after="0"/>
        <w:ind w:left="714" w:hanging="357"/>
        <w:rPr>
          <w:rFonts w:ascii="Times New Roman" w:hAnsi="Times New Roman"/>
          <w:b/>
          <w:bCs/>
          <w:lang w:val="ro-RO"/>
        </w:rPr>
      </w:pPr>
      <w:r>
        <w:rPr>
          <w:rFonts w:ascii="Times New Roman" w:hAnsi="Times New Roman"/>
          <w:b/>
          <w:bCs/>
          <w:lang w:val="ro-RO"/>
        </w:rPr>
        <w:t>Timpul total estimat (ore pe semestru al activităţilor didactice)</w:t>
      </w:r>
    </w:p>
    <w:tbl>
      <w:tblPr>
        <w:tblW w:w="9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52"/>
        <w:gridCol w:w="483"/>
        <w:gridCol w:w="368"/>
        <w:gridCol w:w="1432"/>
        <w:gridCol w:w="540"/>
        <w:gridCol w:w="2250"/>
        <w:gridCol w:w="900"/>
      </w:tblGrid>
      <w:tr w:rsidR="00B11AE6" w14:paraId="05A83281" w14:textId="77777777" w:rsidTr="008E1FBA">
        <w:tc>
          <w:tcPr>
            <w:tcW w:w="3652" w:type="dxa"/>
            <w:tcBorders>
              <w:top w:val="single" w:sz="4" w:space="0" w:color="000000"/>
              <w:left w:val="single" w:sz="4" w:space="0" w:color="000000"/>
              <w:bottom w:val="single" w:sz="4" w:space="0" w:color="000000"/>
              <w:right w:val="single" w:sz="4" w:space="0" w:color="000000"/>
            </w:tcBorders>
          </w:tcPr>
          <w:p w14:paraId="6CF6D3AE"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3.1 Număr de ore pe săptămână</w:t>
            </w:r>
          </w:p>
        </w:tc>
        <w:tc>
          <w:tcPr>
            <w:tcW w:w="483" w:type="dxa"/>
            <w:tcBorders>
              <w:top w:val="single" w:sz="4" w:space="0" w:color="000000"/>
              <w:left w:val="single" w:sz="4" w:space="0" w:color="000000"/>
              <w:bottom w:val="single" w:sz="4" w:space="0" w:color="000000"/>
              <w:right w:val="single" w:sz="4" w:space="0" w:color="000000"/>
            </w:tcBorders>
          </w:tcPr>
          <w:p w14:paraId="5423B612"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2</w:t>
            </w:r>
          </w:p>
        </w:tc>
        <w:tc>
          <w:tcPr>
            <w:tcW w:w="1800" w:type="dxa"/>
            <w:gridSpan w:val="2"/>
            <w:tcBorders>
              <w:top w:val="single" w:sz="4" w:space="0" w:color="000000"/>
              <w:left w:val="single" w:sz="4" w:space="0" w:color="000000"/>
              <w:bottom w:val="single" w:sz="4" w:space="0" w:color="000000"/>
              <w:right w:val="single" w:sz="4" w:space="0" w:color="000000"/>
            </w:tcBorders>
          </w:tcPr>
          <w:p w14:paraId="790CA4AE"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din care: 3.2 curs</w:t>
            </w:r>
          </w:p>
        </w:tc>
        <w:tc>
          <w:tcPr>
            <w:tcW w:w="540" w:type="dxa"/>
            <w:tcBorders>
              <w:top w:val="single" w:sz="4" w:space="0" w:color="000000"/>
              <w:left w:val="single" w:sz="4" w:space="0" w:color="000000"/>
              <w:bottom w:val="single" w:sz="4" w:space="0" w:color="000000"/>
              <w:right w:val="single" w:sz="4" w:space="0" w:color="000000"/>
            </w:tcBorders>
          </w:tcPr>
          <w:p w14:paraId="7516A6BC"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1</w:t>
            </w:r>
          </w:p>
        </w:tc>
        <w:tc>
          <w:tcPr>
            <w:tcW w:w="2250" w:type="dxa"/>
            <w:tcBorders>
              <w:top w:val="single" w:sz="4" w:space="0" w:color="000000"/>
              <w:left w:val="single" w:sz="4" w:space="0" w:color="000000"/>
              <w:bottom w:val="single" w:sz="4" w:space="0" w:color="000000"/>
              <w:right w:val="single" w:sz="4" w:space="0" w:color="000000"/>
            </w:tcBorders>
          </w:tcPr>
          <w:p w14:paraId="0107807F"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3.3 seminar/laborator</w:t>
            </w:r>
          </w:p>
        </w:tc>
        <w:tc>
          <w:tcPr>
            <w:tcW w:w="900" w:type="dxa"/>
            <w:tcBorders>
              <w:top w:val="single" w:sz="4" w:space="0" w:color="000000"/>
              <w:left w:val="single" w:sz="4" w:space="0" w:color="000000"/>
              <w:bottom w:val="single" w:sz="4" w:space="0" w:color="000000"/>
              <w:right w:val="single" w:sz="4" w:space="0" w:color="000000"/>
            </w:tcBorders>
          </w:tcPr>
          <w:p w14:paraId="17D947E7"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1</w:t>
            </w:r>
          </w:p>
        </w:tc>
      </w:tr>
      <w:tr w:rsidR="00B11AE6" w14:paraId="25E1B383" w14:textId="77777777" w:rsidTr="008E1FBA">
        <w:tc>
          <w:tcPr>
            <w:tcW w:w="3652" w:type="dxa"/>
            <w:tcBorders>
              <w:top w:val="single" w:sz="4" w:space="0" w:color="000000"/>
              <w:left w:val="single" w:sz="4" w:space="0" w:color="000000"/>
              <w:bottom w:val="single" w:sz="4" w:space="0" w:color="000000"/>
              <w:right w:val="single" w:sz="4" w:space="0" w:color="000000"/>
            </w:tcBorders>
          </w:tcPr>
          <w:p w14:paraId="20A625B7"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3.4 Total ore din planul de învăţământ</w:t>
            </w:r>
          </w:p>
        </w:tc>
        <w:tc>
          <w:tcPr>
            <w:tcW w:w="483" w:type="dxa"/>
            <w:tcBorders>
              <w:top w:val="single" w:sz="4" w:space="0" w:color="000000"/>
              <w:left w:val="single" w:sz="4" w:space="0" w:color="000000"/>
              <w:bottom w:val="single" w:sz="4" w:space="0" w:color="000000"/>
              <w:right w:val="single" w:sz="4" w:space="0" w:color="000000"/>
            </w:tcBorders>
          </w:tcPr>
          <w:p w14:paraId="2101AB12"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28</w:t>
            </w:r>
          </w:p>
        </w:tc>
        <w:tc>
          <w:tcPr>
            <w:tcW w:w="1800" w:type="dxa"/>
            <w:gridSpan w:val="2"/>
            <w:tcBorders>
              <w:top w:val="single" w:sz="4" w:space="0" w:color="000000"/>
              <w:left w:val="single" w:sz="4" w:space="0" w:color="000000"/>
              <w:bottom w:val="single" w:sz="4" w:space="0" w:color="000000"/>
              <w:right w:val="single" w:sz="4" w:space="0" w:color="000000"/>
            </w:tcBorders>
          </w:tcPr>
          <w:p w14:paraId="580C9B9B"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din care: 3.5 curs</w:t>
            </w:r>
          </w:p>
        </w:tc>
        <w:tc>
          <w:tcPr>
            <w:tcW w:w="540" w:type="dxa"/>
            <w:tcBorders>
              <w:top w:val="single" w:sz="4" w:space="0" w:color="000000"/>
              <w:left w:val="single" w:sz="4" w:space="0" w:color="000000"/>
              <w:bottom w:val="single" w:sz="4" w:space="0" w:color="000000"/>
              <w:right w:val="single" w:sz="4" w:space="0" w:color="000000"/>
            </w:tcBorders>
          </w:tcPr>
          <w:p w14:paraId="76BA6521"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14</w:t>
            </w:r>
          </w:p>
        </w:tc>
        <w:tc>
          <w:tcPr>
            <w:tcW w:w="2250" w:type="dxa"/>
            <w:tcBorders>
              <w:top w:val="single" w:sz="4" w:space="0" w:color="000000"/>
              <w:left w:val="single" w:sz="4" w:space="0" w:color="000000"/>
              <w:bottom w:val="single" w:sz="4" w:space="0" w:color="000000"/>
              <w:right w:val="single" w:sz="4" w:space="0" w:color="000000"/>
            </w:tcBorders>
          </w:tcPr>
          <w:p w14:paraId="67C6A703"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3.6 seminar/laborator</w:t>
            </w:r>
          </w:p>
        </w:tc>
        <w:tc>
          <w:tcPr>
            <w:tcW w:w="900" w:type="dxa"/>
            <w:tcBorders>
              <w:top w:val="single" w:sz="4" w:space="0" w:color="000000"/>
              <w:left w:val="single" w:sz="4" w:space="0" w:color="000000"/>
              <w:bottom w:val="single" w:sz="4" w:space="0" w:color="000000"/>
              <w:right w:val="single" w:sz="4" w:space="0" w:color="000000"/>
            </w:tcBorders>
          </w:tcPr>
          <w:p w14:paraId="4B01FA07"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14</w:t>
            </w:r>
          </w:p>
        </w:tc>
      </w:tr>
      <w:tr w:rsidR="00B11AE6" w14:paraId="26080856" w14:textId="77777777" w:rsidTr="008E1FBA">
        <w:tc>
          <w:tcPr>
            <w:tcW w:w="8725" w:type="dxa"/>
            <w:gridSpan w:val="6"/>
            <w:tcBorders>
              <w:top w:val="single" w:sz="4" w:space="0" w:color="000000"/>
              <w:left w:val="single" w:sz="4" w:space="0" w:color="000000"/>
              <w:bottom w:val="single" w:sz="4" w:space="0" w:color="000000"/>
              <w:right w:val="single" w:sz="4" w:space="0" w:color="000000"/>
            </w:tcBorders>
          </w:tcPr>
          <w:p w14:paraId="5EB081AE" w14:textId="77777777" w:rsidR="00B11AE6" w:rsidRDefault="00B11AE6" w:rsidP="00C16D75">
            <w:pPr>
              <w:pStyle w:val="Frspaiere"/>
              <w:spacing w:line="276" w:lineRule="auto"/>
              <w:rPr>
                <w:rFonts w:ascii="Times New Roman" w:hAnsi="Times New Roman"/>
                <w:b/>
                <w:bCs/>
                <w:lang w:val="ro-RO"/>
              </w:rPr>
            </w:pPr>
            <w:r>
              <w:rPr>
                <w:rFonts w:ascii="Times New Roman" w:hAnsi="Times New Roman"/>
                <w:b/>
                <w:bCs/>
                <w:lang w:val="ro-RO"/>
              </w:rPr>
              <w:t>Distribuţia fondului de timp:</w:t>
            </w:r>
          </w:p>
        </w:tc>
        <w:tc>
          <w:tcPr>
            <w:tcW w:w="900" w:type="dxa"/>
            <w:tcBorders>
              <w:top w:val="single" w:sz="4" w:space="0" w:color="000000"/>
              <w:left w:val="single" w:sz="4" w:space="0" w:color="000000"/>
              <w:bottom w:val="single" w:sz="4" w:space="0" w:color="000000"/>
              <w:right w:val="single" w:sz="4" w:space="0" w:color="000000"/>
            </w:tcBorders>
          </w:tcPr>
          <w:p w14:paraId="346BC8ED" w14:textId="77777777" w:rsidR="00B11AE6" w:rsidRDefault="00B11AE6" w:rsidP="00C16D75">
            <w:pPr>
              <w:pStyle w:val="Frspaiere"/>
              <w:spacing w:line="276" w:lineRule="auto"/>
              <w:rPr>
                <w:rFonts w:ascii="Times New Roman" w:hAnsi="Times New Roman"/>
                <w:b/>
                <w:bCs/>
                <w:lang w:val="ro-RO"/>
              </w:rPr>
            </w:pPr>
            <w:r>
              <w:rPr>
                <w:rFonts w:ascii="Times New Roman" w:hAnsi="Times New Roman"/>
                <w:b/>
                <w:bCs/>
                <w:lang w:val="ro-RO"/>
              </w:rPr>
              <w:t>ore</w:t>
            </w:r>
          </w:p>
        </w:tc>
      </w:tr>
      <w:tr w:rsidR="00B11AE6" w14:paraId="6752DFC6" w14:textId="77777777" w:rsidTr="008E1FBA">
        <w:tc>
          <w:tcPr>
            <w:tcW w:w="8725" w:type="dxa"/>
            <w:gridSpan w:val="6"/>
            <w:tcBorders>
              <w:top w:val="single" w:sz="4" w:space="0" w:color="000000"/>
              <w:left w:val="single" w:sz="4" w:space="0" w:color="000000"/>
              <w:bottom w:val="single" w:sz="4" w:space="0" w:color="000000"/>
              <w:right w:val="single" w:sz="4" w:space="0" w:color="000000"/>
            </w:tcBorders>
          </w:tcPr>
          <w:p w14:paraId="1D3495B9"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Studiul după manual, suport de curs, bibliografie şi notiţe</w:t>
            </w:r>
          </w:p>
        </w:tc>
        <w:tc>
          <w:tcPr>
            <w:tcW w:w="900" w:type="dxa"/>
            <w:tcBorders>
              <w:top w:val="single" w:sz="4" w:space="0" w:color="000000"/>
              <w:left w:val="single" w:sz="4" w:space="0" w:color="000000"/>
              <w:bottom w:val="single" w:sz="4" w:space="0" w:color="000000"/>
              <w:right w:val="single" w:sz="4" w:space="0" w:color="000000"/>
            </w:tcBorders>
          </w:tcPr>
          <w:p w14:paraId="0560A2D1" w14:textId="3C2E4316" w:rsidR="00B11AE6" w:rsidRDefault="008E1FBA" w:rsidP="00C16D75">
            <w:pPr>
              <w:pStyle w:val="Frspaiere"/>
              <w:spacing w:line="276" w:lineRule="auto"/>
              <w:rPr>
                <w:rFonts w:ascii="Times New Roman" w:hAnsi="Times New Roman"/>
                <w:lang w:val="ro-RO"/>
              </w:rPr>
            </w:pPr>
            <w:r>
              <w:rPr>
                <w:rFonts w:ascii="Times New Roman" w:hAnsi="Times New Roman"/>
                <w:lang w:val="ro-RO"/>
              </w:rPr>
              <w:t>10</w:t>
            </w:r>
          </w:p>
        </w:tc>
      </w:tr>
      <w:tr w:rsidR="00B11AE6" w14:paraId="1FB6A1C7" w14:textId="77777777" w:rsidTr="008E1FBA">
        <w:tc>
          <w:tcPr>
            <w:tcW w:w="8725" w:type="dxa"/>
            <w:gridSpan w:val="6"/>
            <w:tcBorders>
              <w:top w:val="single" w:sz="4" w:space="0" w:color="000000"/>
              <w:left w:val="single" w:sz="4" w:space="0" w:color="000000"/>
              <w:bottom w:val="single" w:sz="4" w:space="0" w:color="000000"/>
              <w:right w:val="single" w:sz="4" w:space="0" w:color="000000"/>
            </w:tcBorders>
          </w:tcPr>
          <w:p w14:paraId="715FA371"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Documentare suplimentară în bibliotecă, pe platformele electronice de specialitate / pe teren</w:t>
            </w:r>
          </w:p>
        </w:tc>
        <w:tc>
          <w:tcPr>
            <w:tcW w:w="900" w:type="dxa"/>
            <w:tcBorders>
              <w:top w:val="single" w:sz="4" w:space="0" w:color="000000"/>
              <w:left w:val="single" w:sz="4" w:space="0" w:color="000000"/>
              <w:bottom w:val="single" w:sz="4" w:space="0" w:color="000000"/>
              <w:right w:val="single" w:sz="4" w:space="0" w:color="000000"/>
            </w:tcBorders>
          </w:tcPr>
          <w:p w14:paraId="7D0E1132" w14:textId="2F6F260A" w:rsidR="00B11AE6" w:rsidRDefault="008E1FBA" w:rsidP="00C16D75">
            <w:pPr>
              <w:pStyle w:val="Frspaiere"/>
              <w:spacing w:line="276" w:lineRule="auto"/>
              <w:rPr>
                <w:rFonts w:ascii="Times New Roman" w:hAnsi="Times New Roman"/>
                <w:lang w:val="ro-RO"/>
              </w:rPr>
            </w:pPr>
            <w:r>
              <w:rPr>
                <w:rFonts w:ascii="Times New Roman" w:hAnsi="Times New Roman"/>
                <w:lang w:val="ro-RO"/>
              </w:rPr>
              <w:t>30</w:t>
            </w:r>
          </w:p>
        </w:tc>
      </w:tr>
      <w:tr w:rsidR="00B11AE6" w14:paraId="19385460" w14:textId="77777777" w:rsidTr="008E1FBA">
        <w:tc>
          <w:tcPr>
            <w:tcW w:w="8725" w:type="dxa"/>
            <w:gridSpan w:val="6"/>
            <w:tcBorders>
              <w:top w:val="single" w:sz="4" w:space="0" w:color="000000"/>
              <w:left w:val="single" w:sz="4" w:space="0" w:color="000000"/>
              <w:bottom w:val="single" w:sz="4" w:space="0" w:color="000000"/>
              <w:right w:val="single" w:sz="4" w:space="0" w:color="000000"/>
            </w:tcBorders>
          </w:tcPr>
          <w:p w14:paraId="3C691773"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Pregătire seminarii / laboratoare, teme, referate, portofolii şi eseuri</w:t>
            </w:r>
          </w:p>
        </w:tc>
        <w:tc>
          <w:tcPr>
            <w:tcW w:w="900" w:type="dxa"/>
            <w:tcBorders>
              <w:top w:val="single" w:sz="4" w:space="0" w:color="000000"/>
              <w:left w:val="single" w:sz="4" w:space="0" w:color="000000"/>
              <w:bottom w:val="single" w:sz="4" w:space="0" w:color="000000"/>
              <w:right w:val="single" w:sz="4" w:space="0" w:color="000000"/>
            </w:tcBorders>
          </w:tcPr>
          <w:p w14:paraId="26B56D8C" w14:textId="17548510" w:rsidR="00B11AE6" w:rsidRDefault="00247B66" w:rsidP="00C16D75">
            <w:pPr>
              <w:pStyle w:val="Frspaiere"/>
              <w:spacing w:line="276" w:lineRule="auto"/>
              <w:rPr>
                <w:rFonts w:ascii="Times New Roman" w:hAnsi="Times New Roman"/>
                <w:lang w:val="ro-RO"/>
              </w:rPr>
            </w:pPr>
            <w:r>
              <w:rPr>
                <w:rFonts w:ascii="Times New Roman" w:hAnsi="Times New Roman"/>
                <w:lang w:val="ro-RO"/>
              </w:rPr>
              <w:t>3</w:t>
            </w:r>
            <w:r w:rsidR="008E1FBA">
              <w:rPr>
                <w:rFonts w:ascii="Times New Roman" w:hAnsi="Times New Roman"/>
                <w:lang w:val="ro-RO"/>
              </w:rPr>
              <w:t>0</w:t>
            </w:r>
          </w:p>
        </w:tc>
      </w:tr>
      <w:tr w:rsidR="00B11AE6" w14:paraId="5DC2538F" w14:textId="77777777" w:rsidTr="008E1FBA">
        <w:tc>
          <w:tcPr>
            <w:tcW w:w="8725" w:type="dxa"/>
            <w:gridSpan w:val="6"/>
            <w:tcBorders>
              <w:top w:val="single" w:sz="4" w:space="0" w:color="000000"/>
              <w:left w:val="single" w:sz="4" w:space="0" w:color="000000"/>
              <w:bottom w:val="single" w:sz="4" w:space="0" w:color="000000"/>
              <w:right w:val="single" w:sz="4" w:space="0" w:color="000000"/>
            </w:tcBorders>
          </w:tcPr>
          <w:p w14:paraId="2109A96A"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 xml:space="preserve">Tutoriat </w:t>
            </w:r>
          </w:p>
        </w:tc>
        <w:tc>
          <w:tcPr>
            <w:tcW w:w="900" w:type="dxa"/>
            <w:tcBorders>
              <w:top w:val="single" w:sz="4" w:space="0" w:color="000000"/>
              <w:left w:val="single" w:sz="4" w:space="0" w:color="000000"/>
              <w:bottom w:val="single" w:sz="4" w:space="0" w:color="000000"/>
              <w:right w:val="single" w:sz="4" w:space="0" w:color="000000"/>
            </w:tcBorders>
          </w:tcPr>
          <w:p w14:paraId="0AB50660" w14:textId="7B08F299" w:rsidR="00B11AE6" w:rsidRDefault="008E1FBA" w:rsidP="00C16D75">
            <w:pPr>
              <w:pStyle w:val="Frspaiere"/>
              <w:spacing w:line="276" w:lineRule="auto"/>
              <w:rPr>
                <w:rFonts w:ascii="Times New Roman" w:hAnsi="Times New Roman"/>
                <w:lang w:val="ro-RO"/>
              </w:rPr>
            </w:pPr>
            <w:r>
              <w:rPr>
                <w:rFonts w:ascii="Times New Roman" w:hAnsi="Times New Roman"/>
                <w:lang w:val="ro-RO"/>
              </w:rPr>
              <w:t>-</w:t>
            </w:r>
          </w:p>
        </w:tc>
      </w:tr>
      <w:tr w:rsidR="00B11AE6" w14:paraId="1C107A86" w14:textId="77777777" w:rsidTr="008E1FBA">
        <w:tc>
          <w:tcPr>
            <w:tcW w:w="8725" w:type="dxa"/>
            <w:gridSpan w:val="6"/>
            <w:tcBorders>
              <w:top w:val="single" w:sz="4" w:space="0" w:color="000000"/>
              <w:left w:val="single" w:sz="4" w:space="0" w:color="000000"/>
              <w:bottom w:val="single" w:sz="4" w:space="0" w:color="000000"/>
              <w:right w:val="single" w:sz="4" w:space="0" w:color="000000"/>
            </w:tcBorders>
          </w:tcPr>
          <w:p w14:paraId="030C881E"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 xml:space="preserve">Examinări </w:t>
            </w:r>
          </w:p>
        </w:tc>
        <w:tc>
          <w:tcPr>
            <w:tcW w:w="900" w:type="dxa"/>
            <w:tcBorders>
              <w:top w:val="single" w:sz="4" w:space="0" w:color="000000"/>
              <w:left w:val="single" w:sz="4" w:space="0" w:color="000000"/>
              <w:bottom w:val="single" w:sz="4" w:space="0" w:color="000000"/>
              <w:right w:val="single" w:sz="4" w:space="0" w:color="000000"/>
            </w:tcBorders>
          </w:tcPr>
          <w:p w14:paraId="12CEA158"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2</w:t>
            </w:r>
          </w:p>
        </w:tc>
      </w:tr>
      <w:tr w:rsidR="00B11AE6" w14:paraId="3DFC30D3" w14:textId="77777777" w:rsidTr="008E1FBA">
        <w:tc>
          <w:tcPr>
            <w:tcW w:w="8725" w:type="dxa"/>
            <w:gridSpan w:val="6"/>
            <w:tcBorders>
              <w:top w:val="single" w:sz="4" w:space="0" w:color="000000"/>
              <w:left w:val="single" w:sz="4" w:space="0" w:color="000000"/>
              <w:bottom w:val="single" w:sz="4" w:space="0" w:color="000000"/>
              <w:right w:val="single" w:sz="4" w:space="0" w:color="000000"/>
            </w:tcBorders>
          </w:tcPr>
          <w:p w14:paraId="3F393115"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Alte activităţi……………………………………</w:t>
            </w:r>
          </w:p>
        </w:tc>
        <w:tc>
          <w:tcPr>
            <w:tcW w:w="900" w:type="dxa"/>
            <w:tcBorders>
              <w:top w:val="single" w:sz="4" w:space="0" w:color="000000"/>
              <w:left w:val="single" w:sz="4" w:space="0" w:color="000000"/>
              <w:bottom w:val="single" w:sz="4" w:space="0" w:color="000000"/>
              <w:right w:val="single" w:sz="4" w:space="0" w:color="000000"/>
            </w:tcBorders>
          </w:tcPr>
          <w:p w14:paraId="101CDAA2" w14:textId="1EA0F886" w:rsidR="00B11AE6" w:rsidRDefault="00247B66" w:rsidP="00C16D75">
            <w:pPr>
              <w:pStyle w:val="Frspaiere"/>
              <w:spacing w:line="276" w:lineRule="auto"/>
              <w:rPr>
                <w:rFonts w:ascii="Times New Roman" w:hAnsi="Times New Roman"/>
                <w:lang w:val="ro-RO"/>
              </w:rPr>
            </w:pPr>
            <w:r>
              <w:rPr>
                <w:rFonts w:ascii="Times New Roman" w:hAnsi="Times New Roman"/>
                <w:lang w:val="ro-RO"/>
              </w:rPr>
              <w:t>8</w:t>
            </w:r>
          </w:p>
        </w:tc>
      </w:tr>
      <w:tr w:rsidR="00B11AE6" w14:paraId="4DDA8568" w14:textId="77777777" w:rsidTr="008E1FBA">
        <w:trPr>
          <w:gridAfter w:val="4"/>
          <w:wAfter w:w="5122" w:type="dxa"/>
        </w:trPr>
        <w:tc>
          <w:tcPr>
            <w:tcW w:w="3652" w:type="dxa"/>
            <w:tcBorders>
              <w:top w:val="single" w:sz="4" w:space="0" w:color="000000"/>
              <w:left w:val="single" w:sz="4" w:space="0" w:color="000000"/>
              <w:bottom w:val="single" w:sz="4" w:space="0" w:color="000000"/>
              <w:right w:val="single" w:sz="4" w:space="0" w:color="000000"/>
            </w:tcBorders>
            <w:shd w:val="clear" w:color="auto" w:fill="auto"/>
          </w:tcPr>
          <w:p w14:paraId="0EE9DC6E" w14:textId="77777777" w:rsidR="00B11AE6" w:rsidRDefault="00B11AE6" w:rsidP="00C16D75">
            <w:pPr>
              <w:pStyle w:val="Frspaiere"/>
              <w:spacing w:line="276" w:lineRule="auto"/>
              <w:rPr>
                <w:rFonts w:ascii="Times New Roman" w:hAnsi="Times New Roman"/>
                <w:b/>
                <w:bCs/>
                <w:lang w:val="ro-RO"/>
              </w:rPr>
            </w:pPr>
            <w:r>
              <w:rPr>
                <w:rFonts w:ascii="Times New Roman" w:hAnsi="Times New Roman"/>
                <w:b/>
                <w:bCs/>
                <w:lang w:val="ro-RO"/>
              </w:rPr>
              <w:t>3.7 Total ore studiu individual</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3CBA3044" w14:textId="6AC71C86" w:rsidR="00B11AE6" w:rsidRDefault="00247B66" w:rsidP="00C16D75">
            <w:pPr>
              <w:pStyle w:val="Frspaiere"/>
              <w:spacing w:line="276" w:lineRule="auto"/>
              <w:rPr>
                <w:rFonts w:ascii="Times New Roman" w:hAnsi="Times New Roman"/>
                <w:b/>
                <w:bCs/>
                <w:lang w:val="ro-RO"/>
              </w:rPr>
            </w:pPr>
            <w:r>
              <w:rPr>
                <w:rFonts w:ascii="Times New Roman" w:hAnsi="Times New Roman"/>
                <w:b/>
                <w:bCs/>
                <w:lang w:val="ro-RO"/>
              </w:rPr>
              <w:t>80</w:t>
            </w:r>
          </w:p>
        </w:tc>
      </w:tr>
      <w:tr w:rsidR="00B11AE6" w14:paraId="6DF8A5B7" w14:textId="77777777" w:rsidTr="008E1FBA">
        <w:trPr>
          <w:gridAfter w:val="4"/>
          <w:wAfter w:w="5122" w:type="dxa"/>
        </w:trPr>
        <w:tc>
          <w:tcPr>
            <w:tcW w:w="3652" w:type="dxa"/>
            <w:tcBorders>
              <w:top w:val="single" w:sz="4" w:space="0" w:color="000000"/>
              <w:left w:val="single" w:sz="4" w:space="0" w:color="000000"/>
              <w:bottom w:val="single" w:sz="4" w:space="0" w:color="000000"/>
              <w:right w:val="single" w:sz="4" w:space="0" w:color="000000"/>
            </w:tcBorders>
            <w:shd w:val="clear" w:color="auto" w:fill="auto"/>
          </w:tcPr>
          <w:p w14:paraId="533CC56A" w14:textId="77777777" w:rsidR="00B11AE6" w:rsidRDefault="00B11AE6" w:rsidP="00C16D75">
            <w:pPr>
              <w:pStyle w:val="Frspaiere"/>
              <w:spacing w:line="276" w:lineRule="auto"/>
              <w:rPr>
                <w:rFonts w:ascii="Times New Roman" w:hAnsi="Times New Roman"/>
                <w:b/>
                <w:bCs/>
                <w:lang w:val="ro-RO"/>
              </w:rPr>
            </w:pPr>
            <w:r>
              <w:rPr>
                <w:rFonts w:ascii="Times New Roman" w:hAnsi="Times New Roman"/>
                <w:b/>
                <w:bCs/>
                <w:lang w:val="ro-RO"/>
              </w:rPr>
              <w:t>3.8 Total ore pe semestru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5D6E5D28" w14:textId="5E1F1917" w:rsidR="00B11AE6" w:rsidRDefault="00B11AE6" w:rsidP="00C16D75">
            <w:pPr>
              <w:pStyle w:val="Frspaiere"/>
              <w:spacing w:line="276" w:lineRule="auto"/>
              <w:rPr>
                <w:rFonts w:ascii="Times New Roman" w:hAnsi="Times New Roman"/>
                <w:b/>
                <w:bCs/>
                <w:lang w:val="ro-RO"/>
              </w:rPr>
            </w:pPr>
            <w:r>
              <w:rPr>
                <w:rFonts w:ascii="Times New Roman" w:hAnsi="Times New Roman"/>
                <w:b/>
                <w:bCs/>
                <w:lang w:val="ro-RO"/>
              </w:rPr>
              <w:t>1</w:t>
            </w:r>
            <w:r w:rsidR="00247B66">
              <w:rPr>
                <w:rFonts w:ascii="Times New Roman" w:hAnsi="Times New Roman"/>
                <w:b/>
                <w:bCs/>
                <w:lang w:val="ro-RO"/>
              </w:rPr>
              <w:t>08</w:t>
            </w:r>
          </w:p>
        </w:tc>
      </w:tr>
      <w:tr w:rsidR="00B11AE6" w14:paraId="6EB1C64A" w14:textId="77777777" w:rsidTr="008E1FBA">
        <w:trPr>
          <w:gridAfter w:val="4"/>
          <w:wAfter w:w="5122" w:type="dxa"/>
        </w:trPr>
        <w:tc>
          <w:tcPr>
            <w:tcW w:w="3652" w:type="dxa"/>
            <w:tcBorders>
              <w:top w:val="single" w:sz="4" w:space="0" w:color="000000"/>
              <w:left w:val="single" w:sz="4" w:space="0" w:color="000000"/>
              <w:bottom w:val="single" w:sz="4" w:space="0" w:color="000000"/>
              <w:right w:val="single" w:sz="4" w:space="0" w:color="000000"/>
            </w:tcBorders>
            <w:shd w:val="clear" w:color="auto" w:fill="auto"/>
          </w:tcPr>
          <w:p w14:paraId="76FA43AE" w14:textId="77777777" w:rsidR="00B11AE6" w:rsidRDefault="00B11AE6" w:rsidP="00C16D75">
            <w:pPr>
              <w:pStyle w:val="Frspaiere"/>
              <w:spacing w:line="276" w:lineRule="auto"/>
              <w:rPr>
                <w:rFonts w:ascii="Times New Roman" w:hAnsi="Times New Roman"/>
                <w:b/>
                <w:bCs/>
                <w:lang w:val="ro-RO"/>
              </w:rPr>
            </w:pPr>
            <w:r>
              <w:rPr>
                <w:rFonts w:ascii="Times New Roman" w:hAnsi="Times New Roman"/>
                <w:b/>
                <w:bCs/>
                <w:lang w:val="ro-RO"/>
              </w:rPr>
              <w:t>3.9 Numărul de credite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7A03611E" w14:textId="12100EC8" w:rsidR="00B11AE6" w:rsidRDefault="008E1FBA" w:rsidP="00C16D75">
            <w:pPr>
              <w:pStyle w:val="Frspaiere"/>
              <w:spacing w:line="276" w:lineRule="auto"/>
              <w:rPr>
                <w:rFonts w:ascii="Times New Roman" w:hAnsi="Times New Roman"/>
                <w:b/>
                <w:bCs/>
                <w:lang w:val="ro-RO"/>
              </w:rPr>
            </w:pPr>
            <w:r>
              <w:rPr>
                <w:rFonts w:ascii="Times New Roman" w:hAnsi="Times New Roman"/>
                <w:b/>
                <w:bCs/>
                <w:lang w:val="ro-RO"/>
              </w:rPr>
              <w:t>4</w:t>
            </w:r>
          </w:p>
        </w:tc>
      </w:tr>
    </w:tbl>
    <w:p w14:paraId="3510F19B" w14:textId="77777777" w:rsidR="00B11AE6" w:rsidRPr="00A442D8" w:rsidRDefault="00B11AE6" w:rsidP="00B11AE6">
      <w:pPr>
        <w:rPr>
          <w:rFonts w:ascii="Times New Roman" w:hAnsi="Times New Roman"/>
          <w:sz w:val="8"/>
          <w:szCs w:val="8"/>
          <w:lang w:val="ro-RO"/>
        </w:rPr>
      </w:pPr>
    </w:p>
    <w:p w14:paraId="6611905D" w14:textId="77777777" w:rsidR="00B11AE6" w:rsidRDefault="00B11AE6" w:rsidP="00B11AE6">
      <w:pPr>
        <w:pStyle w:val="Listparagraf"/>
        <w:numPr>
          <w:ilvl w:val="0"/>
          <w:numId w:val="1"/>
        </w:numPr>
        <w:spacing w:after="0"/>
        <w:ind w:left="714" w:hanging="357"/>
        <w:rPr>
          <w:rFonts w:ascii="Times New Roman" w:hAnsi="Times New Roman"/>
          <w:b/>
          <w:bCs/>
          <w:lang w:val="ro-RO"/>
        </w:rPr>
      </w:pPr>
      <w:r>
        <w:rPr>
          <w:rFonts w:ascii="Times New Roman" w:hAnsi="Times New Roman"/>
          <w:b/>
          <w:bCs/>
          <w:lang w:val="ro-RO"/>
        </w:rPr>
        <w:t>Precondiţii (acolo unde este cazul)</w:t>
      </w:r>
    </w:p>
    <w:tbl>
      <w:tblPr>
        <w:tblW w:w="9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5"/>
        <w:gridCol w:w="7640"/>
      </w:tblGrid>
      <w:tr w:rsidR="00B11AE6" w14:paraId="51F6E3EC" w14:textId="77777777" w:rsidTr="00122590">
        <w:tc>
          <w:tcPr>
            <w:tcW w:w="1985" w:type="dxa"/>
            <w:tcBorders>
              <w:top w:val="single" w:sz="4" w:space="0" w:color="000000"/>
              <w:left w:val="single" w:sz="4" w:space="0" w:color="000000"/>
              <w:bottom w:val="single" w:sz="4" w:space="0" w:color="000000"/>
              <w:right w:val="single" w:sz="4" w:space="0" w:color="000000"/>
            </w:tcBorders>
          </w:tcPr>
          <w:p w14:paraId="4ADC1D72"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4.1 de curriculum</w:t>
            </w:r>
          </w:p>
        </w:tc>
        <w:tc>
          <w:tcPr>
            <w:tcW w:w="7640" w:type="dxa"/>
            <w:tcBorders>
              <w:top w:val="single" w:sz="4" w:space="0" w:color="000000"/>
              <w:left w:val="single" w:sz="4" w:space="0" w:color="000000"/>
              <w:bottom w:val="single" w:sz="4" w:space="0" w:color="000000"/>
              <w:right w:val="single" w:sz="4" w:space="0" w:color="000000"/>
            </w:tcBorders>
          </w:tcPr>
          <w:p w14:paraId="79627A33" w14:textId="77777777" w:rsidR="00B11AE6" w:rsidRDefault="00B11AE6" w:rsidP="00C16D75">
            <w:pPr>
              <w:pStyle w:val="Frspaiere"/>
              <w:numPr>
                <w:ilvl w:val="0"/>
                <w:numId w:val="3"/>
              </w:numPr>
              <w:spacing w:line="276" w:lineRule="auto"/>
              <w:ind w:hanging="686"/>
              <w:rPr>
                <w:rFonts w:ascii="Times New Roman" w:hAnsi="Times New Roman"/>
                <w:lang w:val="ro-RO"/>
              </w:rPr>
            </w:pPr>
            <w:r>
              <w:rPr>
                <w:rFonts w:ascii="Times New Roman" w:hAnsi="Times New Roman"/>
                <w:lang w:val="ro-RO"/>
              </w:rPr>
              <w:t>Examen de licenţă.</w:t>
            </w:r>
          </w:p>
        </w:tc>
      </w:tr>
      <w:tr w:rsidR="00B11AE6" w14:paraId="4510825C" w14:textId="77777777" w:rsidTr="00122590">
        <w:tc>
          <w:tcPr>
            <w:tcW w:w="1985" w:type="dxa"/>
            <w:tcBorders>
              <w:top w:val="single" w:sz="4" w:space="0" w:color="000000"/>
              <w:left w:val="single" w:sz="4" w:space="0" w:color="000000"/>
              <w:bottom w:val="single" w:sz="4" w:space="0" w:color="000000"/>
              <w:right w:val="single" w:sz="4" w:space="0" w:color="000000"/>
            </w:tcBorders>
          </w:tcPr>
          <w:p w14:paraId="0792B612" w14:textId="77777777" w:rsidR="00B11AE6" w:rsidRDefault="00B11AE6" w:rsidP="00C16D75">
            <w:pPr>
              <w:pStyle w:val="Frspaiere"/>
              <w:spacing w:line="276" w:lineRule="auto"/>
              <w:rPr>
                <w:rFonts w:ascii="Times New Roman" w:hAnsi="Times New Roman"/>
                <w:lang w:val="ro-RO"/>
              </w:rPr>
            </w:pPr>
            <w:r>
              <w:rPr>
                <w:rFonts w:ascii="Times New Roman" w:hAnsi="Times New Roman"/>
                <w:lang w:val="ro-RO"/>
              </w:rPr>
              <w:t>4.2 de competenţe</w:t>
            </w:r>
          </w:p>
        </w:tc>
        <w:tc>
          <w:tcPr>
            <w:tcW w:w="7640" w:type="dxa"/>
            <w:tcBorders>
              <w:top w:val="single" w:sz="4" w:space="0" w:color="000000"/>
              <w:left w:val="single" w:sz="4" w:space="0" w:color="000000"/>
              <w:bottom w:val="single" w:sz="4" w:space="0" w:color="000000"/>
              <w:right w:val="single" w:sz="4" w:space="0" w:color="000000"/>
            </w:tcBorders>
          </w:tcPr>
          <w:p w14:paraId="225F8225" w14:textId="77777777" w:rsidR="00B11AE6" w:rsidRDefault="00B11AE6" w:rsidP="00C16D75">
            <w:pPr>
              <w:pStyle w:val="Frspaiere"/>
              <w:numPr>
                <w:ilvl w:val="0"/>
                <w:numId w:val="3"/>
              </w:numPr>
              <w:spacing w:line="276" w:lineRule="auto"/>
              <w:ind w:hanging="686"/>
              <w:rPr>
                <w:rFonts w:ascii="Times New Roman" w:hAnsi="Times New Roman"/>
                <w:lang w:val="ro-RO"/>
              </w:rPr>
            </w:pPr>
            <w:r>
              <w:rPr>
                <w:rFonts w:ascii="Times New Roman" w:hAnsi="Times New Roman"/>
                <w:lang w:val="ro-RO"/>
              </w:rPr>
              <w:t>Nu este cazul</w:t>
            </w:r>
          </w:p>
        </w:tc>
      </w:tr>
    </w:tbl>
    <w:p w14:paraId="2565D0C0" w14:textId="77777777" w:rsidR="00B11AE6" w:rsidRPr="00A442D8" w:rsidRDefault="00B11AE6" w:rsidP="00B11AE6">
      <w:pPr>
        <w:pStyle w:val="Listparagraf"/>
        <w:ind w:left="0"/>
        <w:rPr>
          <w:rFonts w:ascii="Times New Roman" w:hAnsi="Times New Roman"/>
          <w:sz w:val="8"/>
          <w:szCs w:val="8"/>
          <w:lang w:val="ro-RO"/>
        </w:rPr>
      </w:pPr>
    </w:p>
    <w:p w14:paraId="4E061A9C" w14:textId="77777777" w:rsidR="00B11AE6" w:rsidRDefault="00B11AE6" w:rsidP="00B11AE6">
      <w:pPr>
        <w:pStyle w:val="Listparagraf"/>
        <w:numPr>
          <w:ilvl w:val="0"/>
          <w:numId w:val="1"/>
        </w:numPr>
        <w:spacing w:after="0"/>
        <w:ind w:left="714" w:hanging="357"/>
        <w:rPr>
          <w:rFonts w:ascii="Times New Roman" w:hAnsi="Times New Roman"/>
          <w:b/>
          <w:bCs/>
          <w:lang w:val="ro-RO"/>
        </w:rPr>
      </w:pPr>
      <w:r>
        <w:rPr>
          <w:rFonts w:ascii="Times New Roman" w:hAnsi="Times New Roman"/>
          <w:b/>
          <w:bCs/>
          <w:lang w:val="ro-RO"/>
        </w:rPr>
        <w:t>Condiţii (acolo unde este cazul)</w:t>
      </w:r>
    </w:p>
    <w:tbl>
      <w:tblPr>
        <w:tblW w:w="9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0"/>
        <w:gridCol w:w="6795"/>
      </w:tblGrid>
      <w:tr w:rsidR="00B11AE6" w:rsidRPr="00450D3C" w14:paraId="637768C6" w14:textId="77777777" w:rsidTr="00122590">
        <w:tc>
          <w:tcPr>
            <w:tcW w:w="2830" w:type="dxa"/>
            <w:tcBorders>
              <w:top w:val="single" w:sz="4" w:space="0" w:color="000000"/>
              <w:left w:val="single" w:sz="4" w:space="0" w:color="000000"/>
              <w:bottom w:val="single" w:sz="4" w:space="0" w:color="000000"/>
              <w:right w:val="single" w:sz="4" w:space="0" w:color="000000"/>
            </w:tcBorders>
          </w:tcPr>
          <w:p w14:paraId="5B37A9BD" w14:textId="77777777" w:rsidR="00B11AE6" w:rsidRDefault="00B11AE6" w:rsidP="00C16D75">
            <w:pPr>
              <w:pStyle w:val="Frspaiere"/>
              <w:spacing w:line="360" w:lineRule="auto"/>
              <w:rPr>
                <w:rFonts w:ascii="Times New Roman" w:hAnsi="Times New Roman"/>
                <w:lang w:val="ro-RO"/>
              </w:rPr>
            </w:pPr>
            <w:r>
              <w:rPr>
                <w:rFonts w:ascii="Times New Roman" w:hAnsi="Times New Roman"/>
                <w:lang w:val="ro-RO"/>
              </w:rPr>
              <w:t>5.1 de desfăşurare a cursului</w:t>
            </w:r>
          </w:p>
        </w:tc>
        <w:tc>
          <w:tcPr>
            <w:tcW w:w="6795" w:type="dxa"/>
            <w:tcBorders>
              <w:top w:val="single" w:sz="4" w:space="0" w:color="000000"/>
              <w:left w:val="single" w:sz="4" w:space="0" w:color="000000"/>
              <w:bottom w:val="single" w:sz="4" w:space="0" w:color="000000"/>
              <w:right w:val="single" w:sz="4" w:space="0" w:color="000000"/>
            </w:tcBorders>
          </w:tcPr>
          <w:p w14:paraId="0177940D" w14:textId="031D815D" w:rsidR="00B11AE6" w:rsidRPr="00122590" w:rsidRDefault="008E1FBA" w:rsidP="00A442D8">
            <w:pPr>
              <w:pStyle w:val="Frspaiere"/>
              <w:numPr>
                <w:ilvl w:val="0"/>
                <w:numId w:val="3"/>
              </w:numPr>
              <w:ind w:left="465" w:hanging="431"/>
              <w:rPr>
                <w:rFonts w:ascii="Times New Roman" w:hAnsi="Times New Roman"/>
                <w:lang w:val="ro-RO"/>
              </w:rPr>
            </w:pPr>
            <w:r w:rsidRPr="00122590">
              <w:rPr>
                <w:rFonts w:ascii="Times New Roman" w:hAnsi="Times New Roman"/>
                <w:lang w:val="ro-RO"/>
              </w:rPr>
              <w:t>Sală de curs dotată corespunzător</w:t>
            </w:r>
          </w:p>
        </w:tc>
      </w:tr>
      <w:tr w:rsidR="00B11AE6" w:rsidRPr="00450D3C" w14:paraId="4190FF08" w14:textId="77777777" w:rsidTr="00122590">
        <w:tc>
          <w:tcPr>
            <w:tcW w:w="2830" w:type="dxa"/>
            <w:tcBorders>
              <w:top w:val="single" w:sz="4" w:space="0" w:color="000000"/>
              <w:left w:val="single" w:sz="4" w:space="0" w:color="000000"/>
              <w:bottom w:val="single" w:sz="4" w:space="0" w:color="000000"/>
              <w:right w:val="single" w:sz="4" w:space="0" w:color="000000"/>
            </w:tcBorders>
          </w:tcPr>
          <w:p w14:paraId="76FB5AA8" w14:textId="77777777" w:rsidR="00B11AE6" w:rsidRDefault="00B11AE6" w:rsidP="00C16D75">
            <w:pPr>
              <w:pStyle w:val="Frspaiere"/>
              <w:spacing w:line="360" w:lineRule="auto"/>
              <w:rPr>
                <w:rFonts w:ascii="Times New Roman" w:hAnsi="Times New Roman"/>
                <w:lang w:val="ro-RO"/>
              </w:rPr>
            </w:pPr>
            <w:r>
              <w:rPr>
                <w:rFonts w:ascii="Times New Roman" w:hAnsi="Times New Roman"/>
                <w:lang w:val="ro-RO"/>
              </w:rPr>
              <w:t>5.2 de desfăşurare a seminarului/laboratorului</w:t>
            </w:r>
          </w:p>
        </w:tc>
        <w:tc>
          <w:tcPr>
            <w:tcW w:w="6795" w:type="dxa"/>
            <w:tcBorders>
              <w:top w:val="single" w:sz="4" w:space="0" w:color="000000"/>
              <w:left w:val="single" w:sz="4" w:space="0" w:color="000000"/>
              <w:bottom w:val="single" w:sz="4" w:space="0" w:color="000000"/>
              <w:right w:val="single" w:sz="4" w:space="0" w:color="000000"/>
            </w:tcBorders>
          </w:tcPr>
          <w:p w14:paraId="23D1C576" w14:textId="6FC3D3DB" w:rsidR="00B11AE6" w:rsidRPr="00122590" w:rsidRDefault="008E1FBA" w:rsidP="00A442D8">
            <w:pPr>
              <w:pStyle w:val="Frspaiere"/>
              <w:numPr>
                <w:ilvl w:val="0"/>
                <w:numId w:val="3"/>
              </w:numPr>
              <w:ind w:left="465" w:hanging="431"/>
              <w:rPr>
                <w:rFonts w:ascii="Times New Roman" w:hAnsi="Times New Roman"/>
                <w:lang w:val="ro-RO"/>
              </w:rPr>
            </w:pPr>
            <w:r w:rsidRPr="00122590">
              <w:rPr>
                <w:rFonts w:ascii="Times New Roman" w:hAnsi="Times New Roman"/>
                <w:lang w:val="ro-RO"/>
              </w:rPr>
              <w:t>Sală de seminar dotată corespunzător</w:t>
            </w:r>
          </w:p>
        </w:tc>
      </w:tr>
    </w:tbl>
    <w:p w14:paraId="4DDC1BE9" w14:textId="77777777" w:rsidR="00B11AE6" w:rsidRPr="00A442D8" w:rsidRDefault="00B11AE6" w:rsidP="00B11AE6">
      <w:pPr>
        <w:pStyle w:val="Listparagraf"/>
        <w:ind w:left="0"/>
        <w:rPr>
          <w:rFonts w:ascii="Times New Roman" w:hAnsi="Times New Roman"/>
          <w:sz w:val="8"/>
          <w:szCs w:val="8"/>
          <w:lang w:val="ro-RO"/>
        </w:rPr>
      </w:pPr>
    </w:p>
    <w:p w14:paraId="567870AF" w14:textId="77777777" w:rsidR="00122590" w:rsidRPr="00165E27" w:rsidRDefault="00122590" w:rsidP="003625C8">
      <w:pPr>
        <w:pStyle w:val="Listparagraf"/>
        <w:numPr>
          <w:ilvl w:val="0"/>
          <w:numId w:val="1"/>
        </w:numPr>
        <w:spacing w:after="0"/>
        <w:ind w:left="714" w:hanging="357"/>
        <w:rPr>
          <w:rFonts w:ascii="Times New Roman" w:hAnsi="Times New Roman"/>
          <w:b/>
          <w:bCs/>
          <w:color w:val="000000"/>
          <w:lang w:val="ro-RO"/>
        </w:rPr>
      </w:pPr>
      <w:r w:rsidRPr="00165E27">
        <w:rPr>
          <w:rFonts w:ascii="Times New Roman" w:hAnsi="Times New Roman"/>
          <w:b/>
          <w:color w:val="000000"/>
          <w:lang w:val="ro-RO"/>
        </w:rPr>
        <w:t>Obiectivele disciplinei - rezultate așteptate ale învățării la formarea cărora contribuie parcurgerea și promovarea disciplinei</w:t>
      </w:r>
      <w:r w:rsidRPr="00165E27">
        <w:rPr>
          <w:rFonts w:ascii="Times New Roman" w:hAnsi="Times New Roman"/>
          <w:b/>
          <w:bCs/>
          <w:color w:val="000000"/>
          <w:lang w:val="ro-RO"/>
        </w:rPr>
        <w:t>:</w:t>
      </w:r>
    </w:p>
    <w:p w14:paraId="6587BF37" w14:textId="77777777" w:rsidR="00122590" w:rsidRPr="00165E27" w:rsidRDefault="00122590" w:rsidP="003625C8">
      <w:pPr>
        <w:pStyle w:val="Listparagraf"/>
        <w:spacing w:after="0"/>
        <w:ind w:left="0"/>
        <w:rPr>
          <w:rFonts w:ascii="Times New Roman" w:hAnsi="Times New Roman"/>
          <w:b/>
          <w:bCs/>
          <w:color w:val="000000"/>
          <w:sz w:val="16"/>
          <w:szCs w:val="16"/>
          <w:lang w:val="ro-RO"/>
        </w:rPr>
      </w:pPr>
    </w:p>
    <w:tbl>
      <w:tblPr>
        <w:tblW w:w="965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21"/>
        <w:gridCol w:w="7838"/>
      </w:tblGrid>
      <w:tr w:rsidR="00122590" w:rsidRPr="00450D3C" w14:paraId="753B1360" w14:textId="77777777" w:rsidTr="005D00D0">
        <w:trPr>
          <w:cantSplit/>
          <w:trHeight w:val="1259"/>
        </w:trPr>
        <w:tc>
          <w:tcPr>
            <w:tcW w:w="1821" w:type="dxa"/>
            <w:shd w:val="clear" w:color="auto" w:fill="auto"/>
            <w:vAlign w:val="center"/>
          </w:tcPr>
          <w:p w14:paraId="23BF926D" w14:textId="77777777" w:rsidR="00122590" w:rsidRPr="00165E27" w:rsidRDefault="00122590" w:rsidP="00122590">
            <w:pPr>
              <w:pBdr>
                <w:top w:val="nil"/>
                <w:left w:val="nil"/>
                <w:bottom w:val="nil"/>
                <w:right w:val="nil"/>
                <w:between w:val="nil"/>
              </w:pBdr>
              <w:spacing w:after="0" w:line="240" w:lineRule="auto"/>
              <w:jc w:val="center"/>
              <w:rPr>
                <w:rFonts w:ascii="Times New Roman" w:hAnsi="Times New Roman"/>
                <w:b/>
                <w:bCs/>
                <w:color w:val="000000"/>
                <w:lang w:val="ro-RO"/>
              </w:rPr>
            </w:pPr>
            <w:r w:rsidRPr="00165E27">
              <w:rPr>
                <w:rFonts w:ascii="Times New Roman" w:hAnsi="Times New Roman"/>
                <w:b/>
                <w:bCs/>
                <w:color w:val="000000"/>
                <w:lang w:val="ro-RO"/>
              </w:rPr>
              <w:lastRenderedPageBreak/>
              <w:t>Cunoștințe</w:t>
            </w:r>
          </w:p>
        </w:tc>
        <w:tc>
          <w:tcPr>
            <w:tcW w:w="7838" w:type="dxa"/>
            <w:shd w:val="clear" w:color="auto" w:fill="auto"/>
            <w:vAlign w:val="center"/>
          </w:tcPr>
          <w:p w14:paraId="322B5151" w14:textId="025AE8A3" w:rsidR="00122590" w:rsidRPr="00231649" w:rsidRDefault="00122590" w:rsidP="00122590">
            <w:pPr>
              <w:pStyle w:val="Frspaiere"/>
              <w:numPr>
                <w:ilvl w:val="0"/>
                <w:numId w:val="11"/>
              </w:numPr>
              <w:ind w:left="462"/>
              <w:jc w:val="both"/>
              <w:rPr>
                <w:rFonts w:ascii="Times New Roman" w:hAnsi="Times New Roman"/>
                <w:color w:val="000000"/>
                <w:lang w:val="ro-RO"/>
              </w:rPr>
            </w:pPr>
            <w:r>
              <w:rPr>
                <w:rFonts w:ascii="Times New Roman" w:hAnsi="Times New Roman"/>
                <w:color w:val="222222"/>
                <w:lang w:val="ro-RO"/>
              </w:rPr>
              <w:t>să utilizeze</w:t>
            </w:r>
            <w:r w:rsidRPr="00231649">
              <w:rPr>
                <w:rFonts w:ascii="Times New Roman" w:hAnsi="Times New Roman"/>
                <w:color w:val="222222"/>
                <w:lang w:val="ro-RO"/>
              </w:rPr>
              <w:t xml:space="preserve"> în mod adecvat conceptel</w:t>
            </w:r>
            <w:r>
              <w:rPr>
                <w:rFonts w:ascii="Times New Roman" w:hAnsi="Times New Roman"/>
                <w:color w:val="222222"/>
                <w:lang w:val="ro-RO"/>
              </w:rPr>
              <w:t>e</w:t>
            </w:r>
            <w:r w:rsidRPr="00231649">
              <w:rPr>
                <w:rFonts w:ascii="Times New Roman" w:hAnsi="Times New Roman"/>
                <w:color w:val="222222"/>
                <w:lang w:val="ro-RO"/>
              </w:rPr>
              <w:t xml:space="preserve"> analitice </w:t>
            </w:r>
            <w:r w:rsidR="005571E0">
              <w:rPr>
                <w:rFonts w:ascii="Times New Roman" w:hAnsi="Times New Roman"/>
                <w:color w:val="222222"/>
                <w:lang w:val="ro-RO"/>
              </w:rPr>
              <w:t xml:space="preserve">și teoriile </w:t>
            </w:r>
            <w:r w:rsidRPr="00231649">
              <w:rPr>
                <w:rFonts w:ascii="Times New Roman" w:hAnsi="Times New Roman"/>
                <w:color w:val="222222"/>
                <w:lang w:val="ro-RO"/>
              </w:rPr>
              <w:t xml:space="preserve">importante din domeniul </w:t>
            </w:r>
            <w:r w:rsidR="005571E0">
              <w:rPr>
                <w:rFonts w:ascii="Times New Roman" w:hAnsi="Times New Roman"/>
                <w:color w:val="222222"/>
                <w:lang w:val="ro-RO"/>
              </w:rPr>
              <w:t>managementului stresului</w:t>
            </w:r>
            <w:r w:rsidRPr="00231649">
              <w:rPr>
                <w:rFonts w:ascii="Times New Roman" w:hAnsi="Times New Roman"/>
                <w:color w:val="222222"/>
                <w:lang w:val="ro-RO"/>
              </w:rPr>
              <w:t>;</w:t>
            </w:r>
          </w:p>
          <w:p w14:paraId="42DB6193" w14:textId="742C9278" w:rsidR="00122590" w:rsidRPr="00165E27" w:rsidRDefault="00122590" w:rsidP="00122590">
            <w:pPr>
              <w:numPr>
                <w:ilvl w:val="0"/>
                <w:numId w:val="11"/>
              </w:numPr>
              <w:pBdr>
                <w:top w:val="nil"/>
                <w:left w:val="nil"/>
                <w:bottom w:val="nil"/>
                <w:right w:val="nil"/>
                <w:between w:val="nil"/>
              </w:pBdr>
              <w:spacing w:after="160" w:line="240" w:lineRule="auto"/>
              <w:ind w:left="462"/>
              <w:jc w:val="both"/>
              <w:rPr>
                <w:rFonts w:ascii="Times New Roman" w:hAnsi="Times New Roman"/>
                <w:color w:val="000000"/>
                <w:lang w:val="ro-RO"/>
              </w:rPr>
            </w:pPr>
            <w:r>
              <w:rPr>
                <w:rFonts w:ascii="Times New Roman" w:hAnsi="Times New Roman"/>
                <w:color w:val="222222"/>
                <w:lang w:val="ro-RO"/>
              </w:rPr>
              <w:t xml:space="preserve">să </w:t>
            </w:r>
            <w:r w:rsidR="005571E0">
              <w:rPr>
                <w:rFonts w:ascii="Times New Roman" w:hAnsi="Times New Roman"/>
                <w:color w:val="222222"/>
                <w:lang w:val="ro-RO"/>
              </w:rPr>
              <w:t>aleagă și să aplice instrumente utilizate frecvent în managementul stresului ocupațional (Chestionarul de stres ocupațional OSI-R, Scala de evaluare a nivelului de stres, Maslach Burnout Inventory etc.)</w:t>
            </w:r>
            <w:r w:rsidRPr="00231649">
              <w:rPr>
                <w:rFonts w:ascii="Times New Roman" w:hAnsi="Times New Roman"/>
                <w:color w:val="222222"/>
                <w:lang w:val="ro-RO"/>
              </w:rPr>
              <w:t>;</w:t>
            </w:r>
          </w:p>
        </w:tc>
      </w:tr>
      <w:tr w:rsidR="00122590" w:rsidRPr="00450D3C" w14:paraId="188DAD7B" w14:textId="77777777" w:rsidTr="00122590">
        <w:trPr>
          <w:cantSplit/>
          <w:trHeight w:val="2163"/>
        </w:trPr>
        <w:tc>
          <w:tcPr>
            <w:tcW w:w="1821" w:type="dxa"/>
            <w:shd w:val="clear" w:color="auto" w:fill="auto"/>
            <w:vAlign w:val="center"/>
          </w:tcPr>
          <w:p w14:paraId="766334F2" w14:textId="77777777" w:rsidR="00122590" w:rsidRPr="00165E27" w:rsidRDefault="00122590" w:rsidP="00122590">
            <w:pPr>
              <w:pBdr>
                <w:top w:val="nil"/>
                <w:left w:val="nil"/>
                <w:bottom w:val="nil"/>
                <w:right w:val="nil"/>
                <w:between w:val="nil"/>
              </w:pBdr>
              <w:spacing w:after="0" w:line="240" w:lineRule="auto"/>
              <w:jc w:val="center"/>
              <w:rPr>
                <w:rFonts w:ascii="Times New Roman" w:hAnsi="Times New Roman"/>
                <w:b/>
                <w:bCs/>
                <w:color w:val="000000"/>
                <w:lang w:val="ro-RO"/>
              </w:rPr>
            </w:pPr>
            <w:r w:rsidRPr="00165E27">
              <w:rPr>
                <w:rFonts w:ascii="Times New Roman" w:hAnsi="Times New Roman"/>
                <w:b/>
                <w:bCs/>
                <w:color w:val="000000"/>
                <w:lang w:val="ro-RO"/>
              </w:rPr>
              <w:t>Abilități</w:t>
            </w:r>
          </w:p>
        </w:tc>
        <w:tc>
          <w:tcPr>
            <w:tcW w:w="7838" w:type="dxa"/>
            <w:shd w:val="clear" w:color="auto" w:fill="auto"/>
            <w:vAlign w:val="center"/>
          </w:tcPr>
          <w:p w14:paraId="56F3177B" w14:textId="16327310" w:rsidR="00122590" w:rsidRPr="00165E27" w:rsidRDefault="00122590" w:rsidP="00122590">
            <w:pPr>
              <w:numPr>
                <w:ilvl w:val="0"/>
                <w:numId w:val="9"/>
              </w:numPr>
              <w:pBdr>
                <w:top w:val="nil"/>
                <w:left w:val="nil"/>
                <w:bottom w:val="nil"/>
                <w:right w:val="nil"/>
                <w:between w:val="nil"/>
              </w:pBdr>
              <w:spacing w:after="0" w:line="240" w:lineRule="auto"/>
              <w:ind w:left="462"/>
              <w:jc w:val="both"/>
              <w:rPr>
                <w:rFonts w:ascii="Times New Roman" w:hAnsi="Times New Roman"/>
                <w:color w:val="000000"/>
                <w:lang w:val="ro-RO"/>
              </w:rPr>
            </w:pPr>
            <w:r w:rsidRPr="00165E27">
              <w:rPr>
                <w:rFonts w:ascii="Times New Roman" w:hAnsi="Times New Roman"/>
                <w:color w:val="000000"/>
                <w:lang w:val="ro-RO"/>
              </w:rPr>
              <w:t xml:space="preserve">să aleagă, raportat contextului, metodele, tehnicile și procedeele utilizate în </w:t>
            </w:r>
            <w:r w:rsidR="00F624A6">
              <w:rPr>
                <w:rFonts w:ascii="Times New Roman" w:hAnsi="Times New Roman"/>
                <w:color w:val="000000"/>
                <w:lang w:val="ro-RO"/>
              </w:rPr>
              <w:t>managementul stresului</w:t>
            </w:r>
            <w:r w:rsidRPr="00165E27">
              <w:rPr>
                <w:rFonts w:ascii="Times New Roman" w:hAnsi="Times New Roman"/>
                <w:color w:val="000000"/>
                <w:lang w:val="ro-RO"/>
              </w:rPr>
              <w:t>;</w:t>
            </w:r>
          </w:p>
          <w:p w14:paraId="46D8B55B" w14:textId="77777777" w:rsidR="00122590" w:rsidRPr="00165E27" w:rsidRDefault="00122590" w:rsidP="00122590">
            <w:pPr>
              <w:numPr>
                <w:ilvl w:val="0"/>
                <w:numId w:val="9"/>
              </w:numPr>
              <w:pBdr>
                <w:top w:val="nil"/>
                <w:left w:val="nil"/>
                <w:bottom w:val="nil"/>
                <w:right w:val="nil"/>
                <w:between w:val="nil"/>
              </w:pBdr>
              <w:spacing w:after="0" w:line="240" w:lineRule="auto"/>
              <w:ind w:left="462"/>
              <w:jc w:val="both"/>
              <w:rPr>
                <w:rFonts w:ascii="Times New Roman" w:hAnsi="Times New Roman"/>
                <w:color w:val="000000"/>
                <w:lang w:val="ro-RO"/>
              </w:rPr>
            </w:pPr>
            <w:r w:rsidRPr="00165E27">
              <w:rPr>
                <w:rFonts w:ascii="Times New Roman" w:hAnsi="Times New Roman"/>
                <w:color w:val="000000"/>
                <w:lang w:val="ro-RO"/>
              </w:rPr>
              <w:t>să aplice tehnicile de relaționare în grup, capacitățile empatice de comunicare interpersonală și de asumare de roluri specifice în cadrul muncii într-o echipă plurispecializată;</w:t>
            </w:r>
          </w:p>
          <w:p w14:paraId="02B23E93" w14:textId="77777777" w:rsidR="00122590" w:rsidRPr="00165E27" w:rsidRDefault="00122590" w:rsidP="00122590">
            <w:pPr>
              <w:numPr>
                <w:ilvl w:val="0"/>
                <w:numId w:val="9"/>
              </w:numPr>
              <w:pBdr>
                <w:top w:val="nil"/>
                <w:left w:val="nil"/>
                <w:bottom w:val="nil"/>
                <w:right w:val="nil"/>
                <w:between w:val="nil"/>
              </w:pBdr>
              <w:spacing w:after="0" w:line="240" w:lineRule="auto"/>
              <w:ind w:left="462"/>
              <w:jc w:val="both"/>
              <w:rPr>
                <w:rFonts w:ascii="Times New Roman" w:hAnsi="Times New Roman"/>
                <w:color w:val="000000"/>
                <w:lang w:val="ro-RO"/>
              </w:rPr>
            </w:pPr>
            <w:r w:rsidRPr="00165E27">
              <w:rPr>
                <w:rFonts w:ascii="Times New Roman" w:hAnsi="Times New Roman"/>
                <w:color w:val="000000"/>
                <w:lang w:val="ro-RO"/>
              </w:rPr>
              <w:t>să elaboreze și să susțină public un proiect cu caracter aplicativ;</w:t>
            </w:r>
          </w:p>
          <w:p w14:paraId="0B175111" w14:textId="77777777" w:rsidR="00122590" w:rsidRPr="00165E27" w:rsidRDefault="00122590" w:rsidP="00122590">
            <w:pPr>
              <w:numPr>
                <w:ilvl w:val="0"/>
                <w:numId w:val="9"/>
              </w:numPr>
              <w:pBdr>
                <w:top w:val="nil"/>
                <w:left w:val="nil"/>
                <w:bottom w:val="nil"/>
                <w:right w:val="nil"/>
                <w:between w:val="nil"/>
              </w:pBdr>
              <w:spacing w:after="0" w:line="240" w:lineRule="auto"/>
              <w:ind w:left="462"/>
              <w:jc w:val="both"/>
              <w:rPr>
                <w:rFonts w:ascii="Times New Roman" w:hAnsi="Times New Roman"/>
                <w:color w:val="000000"/>
                <w:lang w:val="ro-RO"/>
              </w:rPr>
            </w:pPr>
            <w:r w:rsidRPr="00165E27">
              <w:rPr>
                <w:rFonts w:ascii="Times New Roman" w:hAnsi="Times New Roman"/>
                <w:color w:val="000000"/>
                <w:lang w:val="ro-RO"/>
              </w:rPr>
              <w:t>să utilizeze și să aplice tehnicile vizuale și multimedia de prezentare a datelor și concluziilor unei cercetări sociologice;</w:t>
            </w:r>
          </w:p>
        </w:tc>
      </w:tr>
      <w:tr w:rsidR="00122590" w:rsidRPr="00450D3C" w14:paraId="0CB322F8" w14:textId="77777777" w:rsidTr="00122590">
        <w:trPr>
          <w:cantSplit/>
          <w:trHeight w:val="2517"/>
        </w:trPr>
        <w:tc>
          <w:tcPr>
            <w:tcW w:w="1821" w:type="dxa"/>
            <w:shd w:val="clear" w:color="auto" w:fill="auto"/>
            <w:vAlign w:val="center"/>
          </w:tcPr>
          <w:p w14:paraId="0E4509EA" w14:textId="77777777" w:rsidR="00122590" w:rsidRPr="00165E27" w:rsidRDefault="00122590" w:rsidP="00122590">
            <w:pPr>
              <w:pBdr>
                <w:top w:val="nil"/>
                <w:left w:val="nil"/>
                <w:bottom w:val="nil"/>
                <w:right w:val="nil"/>
                <w:between w:val="nil"/>
              </w:pBdr>
              <w:spacing w:after="0" w:line="240" w:lineRule="auto"/>
              <w:jc w:val="center"/>
              <w:rPr>
                <w:rFonts w:ascii="Times New Roman" w:hAnsi="Times New Roman"/>
                <w:b/>
                <w:bCs/>
                <w:color w:val="000000"/>
                <w:lang w:val="ro-RO"/>
              </w:rPr>
            </w:pPr>
            <w:r w:rsidRPr="00165E27">
              <w:rPr>
                <w:rFonts w:ascii="Times New Roman" w:hAnsi="Times New Roman"/>
                <w:b/>
                <w:bCs/>
                <w:color w:val="000000"/>
                <w:lang w:val="ro-RO"/>
              </w:rPr>
              <w:t>Responsabilitate și autonomie</w:t>
            </w:r>
          </w:p>
        </w:tc>
        <w:tc>
          <w:tcPr>
            <w:tcW w:w="7838" w:type="dxa"/>
            <w:shd w:val="clear" w:color="auto" w:fill="auto"/>
            <w:vAlign w:val="center"/>
          </w:tcPr>
          <w:p w14:paraId="099A101E" w14:textId="77777777" w:rsidR="00122590" w:rsidRPr="00165E27" w:rsidRDefault="00122590" w:rsidP="00122590">
            <w:pPr>
              <w:numPr>
                <w:ilvl w:val="0"/>
                <w:numId w:val="10"/>
              </w:numPr>
              <w:pBdr>
                <w:top w:val="nil"/>
                <w:left w:val="nil"/>
                <w:bottom w:val="nil"/>
                <w:right w:val="nil"/>
                <w:between w:val="nil"/>
              </w:pBdr>
              <w:spacing w:after="0" w:line="240" w:lineRule="auto"/>
              <w:ind w:left="462"/>
              <w:jc w:val="both"/>
              <w:rPr>
                <w:rFonts w:ascii="Times New Roman" w:hAnsi="Times New Roman"/>
                <w:color w:val="000000"/>
                <w:lang w:val="ro-RO"/>
              </w:rPr>
            </w:pPr>
            <w:r w:rsidRPr="00165E27">
              <w:rPr>
                <w:rFonts w:ascii="Times New Roman" w:hAnsi="Times New Roman"/>
                <w:color w:val="000000"/>
                <w:lang w:val="ro-RO"/>
              </w:rPr>
              <w:t>să îndeplinească sarcini de lucru în timpul studiului (sau practicii de specialitate) sub supraveghere directă și să demonstreze eficiență personală în contexte simple și stabile;</w:t>
            </w:r>
          </w:p>
          <w:p w14:paraId="76691045" w14:textId="77777777" w:rsidR="00122590" w:rsidRPr="00165E27" w:rsidRDefault="00122590" w:rsidP="00122590">
            <w:pPr>
              <w:numPr>
                <w:ilvl w:val="0"/>
                <w:numId w:val="12"/>
              </w:numPr>
              <w:pBdr>
                <w:top w:val="nil"/>
                <w:left w:val="nil"/>
                <w:bottom w:val="nil"/>
                <w:right w:val="nil"/>
                <w:between w:val="nil"/>
              </w:pBdr>
              <w:spacing w:after="0" w:line="240" w:lineRule="auto"/>
              <w:ind w:left="462"/>
              <w:jc w:val="both"/>
              <w:rPr>
                <w:rFonts w:ascii="Times New Roman" w:hAnsi="Times New Roman"/>
                <w:color w:val="000000"/>
                <w:lang w:val="ro-RO"/>
              </w:rPr>
            </w:pPr>
            <w:r w:rsidRPr="00165E27">
              <w:rPr>
                <w:rFonts w:ascii="Times New Roman" w:hAnsi="Times New Roman"/>
                <w:color w:val="000000"/>
                <w:lang w:val="ro-RO"/>
              </w:rPr>
              <w:t>să-și asume responsabilitatea pentru realizarea sarcinilor atribuite și pentru îmbunătățirea performanței în studiu sau muncă;</w:t>
            </w:r>
          </w:p>
          <w:p w14:paraId="37A2268F" w14:textId="77777777" w:rsidR="00122590" w:rsidRPr="00165E27" w:rsidRDefault="00122590" w:rsidP="00122590">
            <w:pPr>
              <w:numPr>
                <w:ilvl w:val="0"/>
                <w:numId w:val="12"/>
              </w:numPr>
              <w:pBdr>
                <w:top w:val="nil"/>
                <w:left w:val="nil"/>
                <w:bottom w:val="nil"/>
                <w:right w:val="nil"/>
                <w:between w:val="nil"/>
              </w:pBdr>
              <w:spacing w:after="0" w:line="240" w:lineRule="auto"/>
              <w:ind w:left="462"/>
              <w:jc w:val="both"/>
              <w:rPr>
                <w:rFonts w:ascii="Times New Roman" w:hAnsi="Times New Roman"/>
                <w:color w:val="000000"/>
                <w:lang w:val="ro-RO"/>
              </w:rPr>
            </w:pPr>
            <w:r w:rsidRPr="00165E27">
              <w:rPr>
                <w:rFonts w:ascii="Times New Roman" w:hAnsi="Times New Roman"/>
                <w:color w:val="000000"/>
                <w:lang w:val="ro-RO"/>
              </w:rPr>
              <w:t>să demonstreze creativitate în elaborarea proiectelor didactice și de cercetare;</w:t>
            </w:r>
          </w:p>
          <w:p w14:paraId="62AE0501" w14:textId="77777777" w:rsidR="00122590" w:rsidRPr="00165E27" w:rsidRDefault="00122590" w:rsidP="00122590">
            <w:pPr>
              <w:numPr>
                <w:ilvl w:val="0"/>
                <w:numId w:val="12"/>
              </w:numPr>
              <w:pBdr>
                <w:top w:val="nil"/>
                <w:left w:val="nil"/>
                <w:bottom w:val="nil"/>
                <w:right w:val="nil"/>
                <w:between w:val="nil"/>
              </w:pBdr>
              <w:spacing w:after="0" w:line="240" w:lineRule="auto"/>
              <w:ind w:left="462"/>
              <w:jc w:val="both"/>
              <w:rPr>
                <w:rFonts w:ascii="Times New Roman" w:hAnsi="Times New Roman"/>
                <w:color w:val="000000"/>
                <w:lang w:val="ro-RO"/>
              </w:rPr>
            </w:pPr>
            <w:r w:rsidRPr="00165E27">
              <w:rPr>
                <w:rFonts w:ascii="Times New Roman" w:hAnsi="Times New Roman"/>
                <w:color w:val="000000"/>
                <w:lang w:val="ro-RO"/>
              </w:rPr>
              <w:t>să dezvolte abilități de organizare administrativă, de management al resurselor și al echipei în contexte de muncă sau studiu care presupun rezolvarea unor probleme complexe;</w:t>
            </w:r>
          </w:p>
          <w:p w14:paraId="4902D506" w14:textId="77777777" w:rsidR="00122590" w:rsidRPr="00165E27" w:rsidRDefault="00122590" w:rsidP="00122590">
            <w:pPr>
              <w:numPr>
                <w:ilvl w:val="0"/>
                <w:numId w:val="12"/>
              </w:numPr>
              <w:pBdr>
                <w:top w:val="nil"/>
                <w:left w:val="nil"/>
                <w:bottom w:val="nil"/>
                <w:right w:val="nil"/>
                <w:between w:val="nil"/>
              </w:pBdr>
              <w:spacing w:after="0" w:line="240" w:lineRule="auto"/>
              <w:ind w:left="462"/>
              <w:jc w:val="both"/>
              <w:rPr>
                <w:rFonts w:ascii="Times New Roman" w:hAnsi="Times New Roman"/>
                <w:color w:val="000000"/>
                <w:lang w:val="ro-RO"/>
              </w:rPr>
            </w:pPr>
            <w:r w:rsidRPr="00165E27">
              <w:rPr>
                <w:rFonts w:ascii="Times New Roman" w:hAnsi="Times New Roman"/>
                <w:color w:val="000000"/>
                <w:lang w:val="ro-RO"/>
              </w:rPr>
              <w:t>să-și asume principii de etică și deontologie profesională.</w:t>
            </w:r>
          </w:p>
        </w:tc>
      </w:tr>
    </w:tbl>
    <w:p w14:paraId="4F514B20" w14:textId="77777777" w:rsidR="00122590" w:rsidRPr="00165E27" w:rsidRDefault="00122590" w:rsidP="003625C8">
      <w:pPr>
        <w:spacing w:after="0"/>
        <w:rPr>
          <w:rFonts w:ascii="Times New Roman" w:hAnsi="Times New Roman"/>
          <w:color w:val="000000"/>
          <w:sz w:val="16"/>
          <w:szCs w:val="16"/>
          <w:lang w:val="ro-RO"/>
        </w:rPr>
      </w:pPr>
    </w:p>
    <w:p w14:paraId="7CBBEBF4" w14:textId="77777777" w:rsidR="00122590" w:rsidRPr="00165E27" w:rsidRDefault="00122590" w:rsidP="00122590">
      <w:pPr>
        <w:numPr>
          <w:ilvl w:val="0"/>
          <w:numId w:val="1"/>
        </w:numPr>
        <w:pBdr>
          <w:top w:val="nil"/>
          <w:left w:val="nil"/>
          <w:bottom w:val="nil"/>
          <w:right w:val="nil"/>
          <w:between w:val="nil"/>
        </w:pBdr>
        <w:spacing w:after="0" w:line="240" w:lineRule="auto"/>
        <w:ind w:left="720"/>
        <w:rPr>
          <w:rFonts w:ascii="Times New Roman" w:hAnsi="Times New Roman"/>
          <w:b/>
          <w:color w:val="000000"/>
          <w:lang w:val="ro-RO"/>
        </w:rPr>
      </w:pPr>
      <w:r w:rsidRPr="00165E27">
        <w:rPr>
          <w:rFonts w:ascii="Times New Roman" w:hAnsi="Times New Roman"/>
          <w:b/>
          <w:color w:val="000000"/>
          <w:lang w:val="ro-RO"/>
        </w:rPr>
        <w:t>Rezultate ale învățării:</w:t>
      </w:r>
    </w:p>
    <w:p w14:paraId="5057EDF8" w14:textId="77777777" w:rsidR="00122590" w:rsidRPr="000D4C50" w:rsidRDefault="00122590" w:rsidP="003625C8">
      <w:pPr>
        <w:spacing w:after="0" w:line="240" w:lineRule="auto"/>
        <w:rPr>
          <w:rFonts w:ascii="Times New Roman" w:hAnsi="Times New Roman"/>
          <w:bCs/>
          <w:sz w:val="16"/>
          <w:szCs w:val="16"/>
          <w:lang w:val="ro-RO"/>
        </w:rPr>
      </w:pPr>
    </w:p>
    <w:p w14:paraId="58512686" w14:textId="5B9F24E6" w:rsidR="00122590" w:rsidRPr="00F624A6" w:rsidRDefault="00122590" w:rsidP="003625C8">
      <w:pPr>
        <w:pStyle w:val="Default"/>
        <w:jc w:val="both"/>
        <w:rPr>
          <w:rFonts w:ascii="Times New Roman" w:hAnsi="Times New Roman" w:cs="Times New Roman"/>
          <w:color w:val="auto"/>
          <w:sz w:val="22"/>
          <w:szCs w:val="22"/>
          <w:lang w:val="ro-RO"/>
        </w:rPr>
      </w:pPr>
      <w:r w:rsidRPr="00F624A6">
        <w:rPr>
          <w:rFonts w:ascii="Times New Roman" w:hAnsi="Times New Roman" w:cs="Times New Roman"/>
          <w:b/>
          <w:bCs/>
          <w:color w:val="auto"/>
          <w:sz w:val="22"/>
          <w:szCs w:val="22"/>
          <w:lang w:val="ro-RO"/>
        </w:rPr>
        <w:t>R1</w:t>
      </w:r>
      <w:r w:rsidRPr="00F624A6">
        <w:rPr>
          <w:rFonts w:ascii="Times New Roman" w:hAnsi="Times New Roman" w:cs="Times New Roman"/>
          <w:color w:val="auto"/>
          <w:sz w:val="22"/>
          <w:szCs w:val="22"/>
          <w:lang w:val="ro-RO"/>
        </w:rPr>
        <w:t xml:space="preserve">. </w:t>
      </w:r>
      <w:r w:rsidR="00F624A6" w:rsidRPr="00F624A6">
        <w:rPr>
          <w:rFonts w:ascii="Times New Roman" w:hAnsi="Times New Roman"/>
          <w:color w:val="222222"/>
          <w:sz w:val="22"/>
          <w:szCs w:val="22"/>
          <w:lang w:val="ro-RO"/>
        </w:rPr>
        <w:t xml:space="preserve">să </w:t>
      </w:r>
      <w:r w:rsidR="00F624A6" w:rsidRPr="00F624A6">
        <w:rPr>
          <w:rFonts w:ascii="Times New Roman" w:hAnsi="Times New Roman"/>
          <w:b/>
          <w:bCs/>
          <w:color w:val="222222"/>
          <w:sz w:val="22"/>
          <w:szCs w:val="22"/>
          <w:lang w:val="ro-RO"/>
        </w:rPr>
        <w:t>utilizeze</w:t>
      </w:r>
      <w:r w:rsidR="00F624A6" w:rsidRPr="00F624A6">
        <w:rPr>
          <w:rFonts w:ascii="Times New Roman" w:hAnsi="Times New Roman"/>
          <w:color w:val="222222"/>
          <w:sz w:val="22"/>
          <w:szCs w:val="22"/>
          <w:lang w:val="ro-RO"/>
        </w:rPr>
        <w:t xml:space="preserve"> în mod adecvat conceptele analitice și teoriile importante din domeniul managementului stresului</w:t>
      </w:r>
      <w:r w:rsidRPr="00F624A6">
        <w:rPr>
          <w:rFonts w:ascii="Times New Roman" w:hAnsi="Times New Roman" w:cs="Times New Roman"/>
          <w:color w:val="auto"/>
          <w:sz w:val="22"/>
          <w:szCs w:val="22"/>
          <w:lang w:val="ro-RO"/>
        </w:rPr>
        <w:t>;</w:t>
      </w:r>
    </w:p>
    <w:p w14:paraId="3C3FBDF1" w14:textId="6C2739E4" w:rsidR="00122590" w:rsidRPr="00F624A6" w:rsidRDefault="00122590" w:rsidP="003625C8">
      <w:pPr>
        <w:pStyle w:val="Default"/>
        <w:jc w:val="both"/>
        <w:rPr>
          <w:rFonts w:ascii="Times New Roman" w:hAnsi="Times New Roman" w:cs="Times New Roman"/>
          <w:color w:val="auto"/>
          <w:sz w:val="22"/>
          <w:szCs w:val="22"/>
          <w:lang w:val="ro-RO"/>
        </w:rPr>
      </w:pPr>
      <w:r w:rsidRPr="00F624A6">
        <w:rPr>
          <w:rFonts w:ascii="Times New Roman" w:hAnsi="Times New Roman" w:cs="Times New Roman"/>
          <w:b/>
          <w:bCs/>
          <w:color w:val="auto"/>
          <w:sz w:val="22"/>
          <w:szCs w:val="22"/>
          <w:lang w:val="ro-RO"/>
        </w:rPr>
        <w:t>R2</w:t>
      </w:r>
      <w:r w:rsidRPr="00F624A6">
        <w:rPr>
          <w:rFonts w:ascii="Times New Roman" w:hAnsi="Times New Roman" w:cs="Times New Roman"/>
          <w:color w:val="auto"/>
          <w:sz w:val="22"/>
          <w:szCs w:val="22"/>
          <w:lang w:val="ro-RO"/>
        </w:rPr>
        <w:t xml:space="preserve">. Să </w:t>
      </w:r>
      <w:r w:rsidRPr="00F624A6">
        <w:rPr>
          <w:rFonts w:ascii="Times New Roman" w:hAnsi="Times New Roman" w:cs="Times New Roman"/>
          <w:b/>
          <w:bCs/>
          <w:color w:val="auto"/>
          <w:sz w:val="22"/>
          <w:szCs w:val="22"/>
          <w:lang w:val="ro-RO"/>
        </w:rPr>
        <w:t>identifice</w:t>
      </w:r>
      <w:r w:rsidRPr="00F624A6">
        <w:rPr>
          <w:rFonts w:ascii="Times New Roman" w:hAnsi="Times New Roman" w:cs="Times New Roman"/>
          <w:color w:val="auto"/>
          <w:sz w:val="22"/>
          <w:szCs w:val="22"/>
          <w:lang w:val="ro-RO"/>
        </w:rPr>
        <w:t xml:space="preserve"> </w:t>
      </w:r>
      <w:r w:rsidR="00F624A6">
        <w:rPr>
          <w:rFonts w:ascii="Times New Roman" w:hAnsi="Times New Roman" w:cs="Times New Roman"/>
          <w:color w:val="auto"/>
          <w:sz w:val="22"/>
          <w:szCs w:val="22"/>
          <w:lang w:val="ro-RO"/>
        </w:rPr>
        <w:t xml:space="preserve">și să </w:t>
      </w:r>
      <w:r w:rsidR="00F624A6" w:rsidRPr="00F624A6">
        <w:rPr>
          <w:rFonts w:ascii="Times New Roman" w:hAnsi="Times New Roman" w:cs="Times New Roman"/>
          <w:b/>
          <w:bCs/>
          <w:color w:val="auto"/>
          <w:sz w:val="22"/>
          <w:szCs w:val="22"/>
          <w:lang w:val="ro-RO"/>
        </w:rPr>
        <w:t>aplice</w:t>
      </w:r>
      <w:r w:rsidR="00F624A6">
        <w:rPr>
          <w:rFonts w:ascii="Times New Roman" w:hAnsi="Times New Roman" w:cs="Times New Roman"/>
          <w:color w:val="auto"/>
          <w:sz w:val="22"/>
          <w:szCs w:val="22"/>
          <w:lang w:val="ro-RO"/>
        </w:rPr>
        <w:t xml:space="preserve"> </w:t>
      </w:r>
      <w:r w:rsidR="00F624A6" w:rsidRPr="00F624A6">
        <w:rPr>
          <w:rFonts w:ascii="Times New Roman" w:hAnsi="Times New Roman"/>
          <w:color w:val="222222"/>
          <w:sz w:val="22"/>
          <w:szCs w:val="22"/>
          <w:lang w:val="ro-RO"/>
        </w:rPr>
        <w:t>instrumente utilizate frecvent în managementul stresului ocupațional (</w:t>
      </w:r>
      <w:r w:rsidR="00F624A6">
        <w:rPr>
          <w:rFonts w:ascii="Times New Roman" w:hAnsi="Times New Roman"/>
          <w:color w:val="222222"/>
          <w:sz w:val="22"/>
          <w:szCs w:val="22"/>
          <w:lang w:val="ro-RO"/>
        </w:rPr>
        <w:t>ex.: c</w:t>
      </w:r>
      <w:r w:rsidR="00F624A6" w:rsidRPr="00F624A6">
        <w:rPr>
          <w:rFonts w:ascii="Times New Roman" w:hAnsi="Times New Roman"/>
          <w:color w:val="222222"/>
          <w:sz w:val="22"/>
          <w:szCs w:val="22"/>
          <w:lang w:val="ro-RO"/>
        </w:rPr>
        <w:t xml:space="preserve">hestionarul de stres ocupațional OSI-R, </w:t>
      </w:r>
      <w:r w:rsidR="00F624A6">
        <w:rPr>
          <w:rFonts w:ascii="Times New Roman" w:hAnsi="Times New Roman"/>
          <w:color w:val="222222"/>
          <w:sz w:val="22"/>
          <w:szCs w:val="22"/>
          <w:lang w:val="ro-RO"/>
        </w:rPr>
        <w:t>s</w:t>
      </w:r>
      <w:r w:rsidR="00F624A6" w:rsidRPr="00F624A6">
        <w:rPr>
          <w:rFonts w:ascii="Times New Roman" w:hAnsi="Times New Roman"/>
          <w:color w:val="222222"/>
          <w:sz w:val="22"/>
          <w:szCs w:val="22"/>
          <w:lang w:val="ro-RO"/>
        </w:rPr>
        <w:t>cala de evaluare a nivelului de stres, Maslach Burnout Inventory etc.)</w:t>
      </w:r>
      <w:r w:rsidRPr="00F624A6">
        <w:rPr>
          <w:rFonts w:ascii="Times New Roman" w:hAnsi="Times New Roman" w:cs="Times New Roman"/>
          <w:color w:val="auto"/>
          <w:sz w:val="22"/>
          <w:szCs w:val="22"/>
          <w:lang w:val="ro-RO"/>
        </w:rPr>
        <w:t>;</w:t>
      </w:r>
    </w:p>
    <w:p w14:paraId="21829E39" w14:textId="509272CC" w:rsidR="00122590" w:rsidRPr="00F624A6" w:rsidRDefault="00122590" w:rsidP="003625C8">
      <w:pPr>
        <w:pStyle w:val="Frspaiere"/>
        <w:jc w:val="both"/>
        <w:rPr>
          <w:rFonts w:ascii="Times New Roman" w:hAnsi="Times New Roman"/>
          <w:bCs/>
          <w:spacing w:val="-1"/>
          <w:lang w:val="ro-RO"/>
        </w:rPr>
      </w:pPr>
      <w:r w:rsidRPr="00F624A6">
        <w:rPr>
          <w:rFonts w:ascii="Times New Roman" w:hAnsi="Times New Roman"/>
          <w:b/>
          <w:spacing w:val="-1"/>
          <w:lang w:val="ro-RO"/>
        </w:rPr>
        <w:t>R</w:t>
      </w:r>
      <w:r w:rsidR="00F624A6" w:rsidRPr="00F624A6">
        <w:rPr>
          <w:rFonts w:ascii="Times New Roman" w:hAnsi="Times New Roman"/>
          <w:b/>
          <w:spacing w:val="-1"/>
          <w:lang w:val="ro-RO"/>
        </w:rPr>
        <w:t>3</w:t>
      </w:r>
      <w:r w:rsidRPr="00F624A6">
        <w:rPr>
          <w:rFonts w:ascii="Times New Roman" w:hAnsi="Times New Roman"/>
          <w:b/>
          <w:spacing w:val="-1"/>
          <w:lang w:val="ro-RO"/>
        </w:rPr>
        <w:t>. S</w:t>
      </w:r>
      <w:r w:rsidRPr="00F624A6">
        <w:rPr>
          <w:rFonts w:ascii="Times New Roman" w:hAnsi="Times New Roman"/>
          <w:bCs/>
          <w:spacing w:val="-1"/>
          <w:lang w:val="ro-RO"/>
        </w:rPr>
        <w:t xml:space="preserve">ă </w:t>
      </w:r>
      <w:r w:rsidRPr="00F624A6">
        <w:rPr>
          <w:rFonts w:ascii="Times New Roman" w:hAnsi="Times New Roman"/>
          <w:b/>
          <w:spacing w:val="-1"/>
          <w:lang w:val="ro-RO"/>
        </w:rPr>
        <w:t>extragă</w:t>
      </w:r>
      <w:r w:rsidRPr="00F624A6">
        <w:rPr>
          <w:rFonts w:ascii="Times New Roman" w:hAnsi="Times New Roman"/>
          <w:bCs/>
          <w:spacing w:val="-1"/>
          <w:lang w:val="ro-RO"/>
        </w:rPr>
        <w:t xml:space="preserve"> informații relevante dintr-un capitol/studiu/articol științific</w:t>
      </w:r>
      <w:r w:rsidR="00F624A6" w:rsidRPr="00F624A6">
        <w:rPr>
          <w:rFonts w:ascii="Times New Roman" w:hAnsi="Times New Roman"/>
          <w:bCs/>
          <w:spacing w:val="-1"/>
          <w:lang w:val="ro-RO"/>
        </w:rPr>
        <w:t xml:space="preserve"> relevant pentru domeniul managementului stresului</w:t>
      </w:r>
      <w:r w:rsidRPr="00F624A6">
        <w:rPr>
          <w:rFonts w:ascii="Times New Roman" w:hAnsi="Times New Roman"/>
          <w:bCs/>
          <w:spacing w:val="-1"/>
          <w:lang w:val="ro-RO"/>
        </w:rPr>
        <w:t>;</w:t>
      </w:r>
    </w:p>
    <w:p w14:paraId="5DE1AB08" w14:textId="77777777" w:rsidR="00B11AE6" w:rsidRPr="00441B27" w:rsidRDefault="00B11AE6" w:rsidP="00B11AE6">
      <w:pPr>
        <w:rPr>
          <w:rFonts w:ascii="Times New Roman" w:hAnsi="Times New Roman"/>
          <w:sz w:val="16"/>
          <w:szCs w:val="16"/>
          <w:lang w:val="ro-RO"/>
        </w:rPr>
      </w:pPr>
    </w:p>
    <w:p w14:paraId="356B40A7" w14:textId="715B6DB6" w:rsidR="00B11AE6" w:rsidRDefault="00B11AE6" w:rsidP="00B11AE6">
      <w:pPr>
        <w:pStyle w:val="Listparagraf"/>
        <w:numPr>
          <w:ilvl w:val="0"/>
          <w:numId w:val="1"/>
        </w:numPr>
        <w:spacing w:after="0"/>
        <w:ind w:left="714" w:hanging="357"/>
        <w:rPr>
          <w:rFonts w:ascii="Times New Roman" w:hAnsi="Times New Roman"/>
          <w:b/>
          <w:bCs/>
          <w:lang w:val="ro-RO"/>
        </w:rPr>
      </w:pPr>
      <w:r>
        <w:rPr>
          <w:rFonts w:ascii="Times New Roman" w:hAnsi="Times New Roman"/>
          <w:b/>
          <w:bCs/>
          <w:lang w:val="ro-RO"/>
        </w:rPr>
        <w:t>Conţinuturi</w:t>
      </w:r>
    </w:p>
    <w:p w14:paraId="0431049A" w14:textId="77777777" w:rsidR="001E0028" w:rsidRPr="001E0028" w:rsidRDefault="001E0028" w:rsidP="001E0028">
      <w:pPr>
        <w:spacing w:after="0"/>
        <w:rPr>
          <w:rFonts w:ascii="Times New Roman" w:hAnsi="Times New Roman"/>
          <w:sz w:val="16"/>
          <w:szCs w:val="16"/>
          <w:lang w:val="ro-RO"/>
        </w:rPr>
      </w:pPr>
    </w:p>
    <w:tbl>
      <w:tblPr>
        <w:tblW w:w="9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55"/>
        <w:gridCol w:w="3150"/>
        <w:gridCol w:w="1260"/>
      </w:tblGrid>
      <w:tr w:rsidR="00B11AE6" w14:paraId="541796A8" w14:textId="77777777" w:rsidTr="001E0028">
        <w:tc>
          <w:tcPr>
            <w:tcW w:w="4855" w:type="dxa"/>
            <w:tcBorders>
              <w:top w:val="single" w:sz="4" w:space="0" w:color="000000"/>
              <w:left w:val="single" w:sz="4" w:space="0" w:color="000000"/>
              <w:bottom w:val="single" w:sz="4" w:space="0" w:color="000000"/>
              <w:right w:val="single" w:sz="4" w:space="0" w:color="000000"/>
            </w:tcBorders>
            <w:shd w:val="clear" w:color="auto" w:fill="auto"/>
          </w:tcPr>
          <w:p w14:paraId="6E9C0BF9" w14:textId="77777777" w:rsidR="00B11AE6" w:rsidRDefault="00B11AE6" w:rsidP="00C16D75">
            <w:pPr>
              <w:pStyle w:val="Frspaiere"/>
              <w:rPr>
                <w:rFonts w:ascii="Times New Roman" w:hAnsi="Times New Roman"/>
                <w:b/>
                <w:bCs/>
                <w:lang w:val="ro-RO"/>
              </w:rPr>
            </w:pPr>
            <w:r>
              <w:rPr>
                <w:rFonts w:ascii="Times New Roman" w:hAnsi="Times New Roman"/>
                <w:b/>
                <w:bCs/>
                <w:lang w:val="ro-RO"/>
              </w:rPr>
              <w:t>8.1 Curs</w:t>
            </w:r>
          </w:p>
        </w:tc>
        <w:tc>
          <w:tcPr>
            <w:tcW w:w="3150" w:type="dxa"/>
            <w:tcBorders>
              <w:top w:val="single" w:sz="4" w:space="0" w:color="000000"/>
              <w:left w:val="single" w:sz="4" w:space="0" w:color="000000"/>
              <w:bottom w:val="single" w:sz="4" w:space="0" w:color="000000"/>
              <w:right w:val="single" w:sz="4" w:space="0" w:color="000000"/>
            </w:tcBorders>
            <w:vAlign w:val="center"/>
          </w:tcPr>
          <w:p w14:paraId="73845055" w14:textId="77777777" w:rsidR="00B11AE6" w:rsidRDefault="00B11AE6" w:rsidP="00C16D75">
            <w:pPr>
              <w:pStyle w:val="Frspaiere"/>
              <w:jc w:val="center"/>
              <w:rPr>
                <w:rFonts w:ascii="Times New Roman" w:hAnsi="Times New Roman"/>
                <w:b/>
                <w:bCs/>
                <w:lang w:val="ro-RO"/>
              </w:rPr>
            </w:pPr>
            <w:r>
              <w:rPr>
                <w:rFonts w:ascii="Times New Roman" w:hAnsi="Times New Roman"/>
                <w:b/>
                <w:bCs/>
                <w:lang w:val="ro-RO"/>
              </w:rPr>
              <w:t>Metode de predare</w:t>
            </w:r>
          </w:p>
        </w:tc>
        <w:tc>
          <w:tcPr>
            <w:tcW w:w="1260" w:type="dxa"/>
            <w:tcBorders>
              <w:top w:val="single" w:sz="4" w:space="0" w:color="000000"/>
              <w:left w:val="single" w:sz="4" w:space="0" w:color="000000"/>
              <w:bottom w:val="single" w:sz="4" w:space="0" w:color="000000"/>
              <w:right w:val="single" w:sz="4" w:space="0" w:color="000000"/>
            </w:tcBorders>
            <w:vAlign w:val="center"/>
          </w:tcPr>
          <w:p w14:paraId="360AB6E7" w14:textId="77777777" w:rsidR="00B11AE6" w:rsidRDefault="00B11AE6" w:rsidP="00C16D75">
            <w:pPr>
              <w:pStyle w:val="Frspaiere"/>
              <w:jc w:val="center"/>
              <w:rPr>
                <w:rFonts w:ascii="Times New Roman" w:hAnsi="Times New Roman"/>
                <w:b/>
                <w:bCs/>
                <w:lang w:val="ro-RO"/>
              </w:rPr>
            </w:pPr>
            <w:r>
              <w:rPr>
                <w:rFonts w:ascii="Times New Roman" w:hAnsi="Times New Roman"/>
                <w:b/>
                <w:bCs/>
                <w:lang w:val="ro-RO"/>
              </w:rPr>
              <w:t>Observaţii</w:t>
            </w:r>
          </w:p>
        </w:tc>
      </w:tr>
      <w:tr w:rsidR="00705621" w14:paraId="5357D77A" w14:textId="77777777" w:rsidTr="001E0028">
        <w:tc>
          <w:tcPr>
            <w:tcW w:w="4855" w:type="dxa"/>
            <w:tcBorders>
              <w:top w:val="single" w:sz="4" w:space="0" w:color="000000"/>
              <w:left w:val="single" w:sz="4" w:space="0" w:color="000000"/>
              <w:bottom w:val="single" w:sz="4" w:space="0" w:color="000000"/>
              <w:right w:val="single" w:sz="4" w:space="0" w:color="000000"/>
            </w:tcBorders>
            <w:shd w:val="clear" w:color="auto" w:fill="auto"/>
          </w:tcPr>
          <w:p w14:paraId="1443713F" w14:textId="26DB7247" w:rsidR="00705621" w:rsidRPr="0074000C" w:rsidRDefault="00705621" w:rsidP="00705621">
            <w:pPr>
              <w:pStyle w:val="Frspaiere"/>
              <w:rPr>
                <w:rFonts w:ascii="Times New Roman" w:hAnsi="Times New Roman"/>
                <w:iCs/>
                <w:lang w:val="ro-RO"/>
              </w:rPr>
            </w:pPr>
            <w:r>
              <w:rPr>
                <w:rFonts w:ascii="Times New Roman" w:hAnsi="Times New Roman"/>
                <w:b/>
                <w:bCs/>
                <w:lang w:val="ro-RO"/>
              </w:rPr>
              <w:t>C1</w:t>
            </w:r>
            <w:r>
              <w:rPr>
                <w:rFonts w:ascii="Times New Roman" w:hAnsi="Times New Roman"/>
                <w:lang w:val="ro-RO"/>
              </w:rPr>
              <w:t xml:space="preserve">. </w:t>
            </w:r>
            <w:r w:rsidRPr="00231649">
              <w:rPr>
                <w:rFonts w:ascii="Times New Roman" w:hAnsi="Times New Roman"/>
                <w:i/>
                <w:lang w:val="ro-RO"/>
              </w:rPr>
              <w:t>Curs introductiv</w:t>
            </w:r>
            <w:r w:rsidRPr="00231649">
              <w:rPr>
                <w:rFonts w:ascii="Times New Roman" w:hAnsi="Times New Roman"/>
                <w:iCs/>
                <w:lang w:val="ro-RO"/>
              </w:rPr>
              <w:t>:</w:t>
            </w:r>
            <w:r>
              <w:rPr>
                <w:rFonts w:ascii="Times New Roman" w:hAnsi="Times New Roman"/>
                <w:iCs/>
                <w:lang w:val="ro-RO"/>
              </w:rPr>
              <w:t xml:space="preserve"> </w:t>
            </w:r>
            <w:r w:rsidRPr="00231649">
              <w:rPr>
                <w:rFonts w:ascii="Times New Roman" w:hAnsi="Times New Roman"/>
                <w:lang w:val="ro-RO"/>
              </w:rPr>
              <w:t>Fișa disciplinei;</w:t>
            </w:r>
            <w:r>
              <w:rPr>
                <w:rFonts w:ascii="Times New Roman" w:hAnsi="Times New Roman"/>
                <w:iCs/>
                <w:lang w:val="ro-RO"/>
              </w:rPr>
              <w:t xml:space="preserve"> </w:t>
            </w:r>
            <w:r w:rsidRPr="00231649">
              <w:rPr>
                <w:rFonts w:ascii="Times New Roman" w:hAnsi="Times New Roman"/>
                <w:lang w:val="ro-RO"/>
              </w:rPr>
              <w:t>Negocierea nevoilor și intereselor de învățare ale masteranzilor.</w:t>
            </w:r>
          </w:p>
        </w:tc>
        <w:tc>
          <w:tcPr>
            <w:tcW w:w="3150" w:type="dxa"/>
            <w:tcBorders>
              <w:top w:val="single" w:sz="4" w:space="0" w:color="000000"/>
              <w:left w:val="single" w:sz="4" w:space="0" w:color="000000"/>
              <w:bottom w:val="single" w:sz="4" w:space="0" w:color="000000"/>
              <w:right w:val="single" w:sz="4" w:space="0" w:color="000000"/>
            </w:tcBorders>
            <w:vAlign w:val="center"/>
          </w:tcPr>
          <w:p w14:paraId="7A5C2C44" w14:textId="027AB863" w:rsidR="00705621" w:rsidRDefault="001E0028" w:rsidP="00705621">
            <w:pPr>
              <w:pStyle w:val="Frspaiere"/>
              <w:jc w:val="center"/>
              <w:rPr>
                <w:rFonts w:ascii="Times New Roman" w:hAnsi="Times New Roman"/>
                <w:b/>
                <w:bCs/>
                <w:lang w:val="ro-RO"/>
              </w:rPr>
            </w:pPr>
            <w:r>
              <w:rPr>
                <w:rFonts w:ascii="Times New Roman" w:hAnsi="Times New Roman"/>
                <w:lang w:val="ro-RO"/>
              </w:rPr>
              <w:t>Reflecție individuală, reflecție colectivă</w:t>
            </w:r>
            <w:r w:rsidRPr="00231649">
              <w:rPr>
                <w:rFonts w:ascii="Times New Roman" w:hAnsi="Times New Roman"/>
                <w:color w:val="000000"/>
                <w:lang w:val="ro-RO"/>
              </w:rPr>
              <w:t>, dezbatere, problematizare</w:t>
            </w:r>
          </w:p>
        </w:tc>
        <w:tc>
          <w:tcPr>
            <w:tcW w:w="1260" w:type="dxa"/>
            <w:tcBorders>
              <w:top w:val="single" w:sz="4" w:space="0" w:color="000000"/>
              <w:left w:val="single" w:sz="4" w:space="0" w:color="000000"/>
              <w:bottom w:val="single" w:sz="4" w:space="0" w:color="000000"/>
              <w:right w:val="single" w:sz="4" w:space="0" w:color="000000"/>
            </w:tcBorders>
          </w:tcPr>
          <w:p w14:paraId="3D1B1740" w14:textId="484B0F93" w:rsidR="00705621" w:rsidRDefault="00705621" w:rsidP="00705621">
            <w:pPr>
              <w:pStyle w:val="Frspaiere"/>
              <w:jc w:val="center"/>
              <w:rPr>
                <w:rFonts w:ascii="Times New Roman" w:hAnsi="Times New Roman"/>
                <w:b/>
                <w:bCs/>
                <w:lang w:val="ro-RO"/>
              </w:rPr>
            </w:pPr>
            <w:r w:rsidRPr="003F6CF1">
              <w:rPr>
                <w:rFonts w:ascii="Times New Roman" w:hAnsi="Times New Roman"/>
                <w:b/>
                <w:bCs/>
                <w:iCs/>
                <w:lang w:val="ro-RO"/>
              </w:rPr>
              <w:t>2 ore</w:t>
            </w:r>
          </w:p>
        </w:tc>
      </w:tr>
      <w:tr w:rsidR="001E0028" w14:paraId="5DA0B882" w14:textId="77777777" w:rsidTr="001E0028">
        <w:tc>
          <w:tcPr>
            <w:tcW w:w="4855" w:type="dxa"/>
            <w:tcBorders>
              <w:top w:val="single" w:sz="4" w:space="0" w:color="000000"/>
              <w:left w:val="single" w:sz="4" w:space="0" w:color="000000"/>
              <w:bottom w:val="single" w:sz="4" w:space="0" w:color="000000"/>
              <w:right w:val="single" w:sz="4" w:space="0" w:color="000000"/>
            </w:tcBorders>
            <w:shd w:val="clear" w:color="auto" w:fill="auto"/>
          </w:tcPr>
          <w:p w14:paraId="27FB8399" w14:textId="6595388D" w:rsidR="001E0028" w:rsidRDefault="001E0028" w:rsidP="001E0028">
            <w:pPr>
              <w:pStyle w:val="Frspaiere"/>
              <w:jc w:val="both"/>
              <w:rPr>
                <w:rFonts w:ascii="Times New Roman" w:hAnsi="Times New Roman"/>
                <w:lang w:val="ro-RO"/>
              </w:rPr>
            </w:pPr>
            <w:r w:rsidRPr="0074000C">
              <w:rPr>
                <w:rFonts w:ascii="Times New Roman" w:hAnsi="Times New Roman"/>
                <w:b/>
                <w:bCs/>
                <w:iCs/>
                <w:lang w:val="ro-RO"/>
              </w:rPr>
              <w:t>C2</w:t>
            </w:r>
            <w:r>
              <w:rPr>
                <w:rFonts w:ascii="Times New Roman" w:hAnsi="Times New Roman"/>
                <w:i/>
                <w:lang w:val="ro-RO"/>
              </w:rPr>
              <w:t>. Introducere în problematica stresului ocupațional: definiții, efecte ale stresului și impactul stresului asupra locului de muncă</w:t>
            </w:r>
          </w:p>
        </w:tc>
        <w:tc>
          <w:tcPr>
            <w:tcW w:w="3150" w:type="dxa"/>
            <w:tcBorders>
              <w:top w:val="single" w:sz="4" w:space="0" w:color="000000"/>
              <w:left w:val="single" w:sz="4" w:space="0" w:color="000000"/>
              <w:bottom w:val="single" w:sz="4" w:space="0" w:color="000000"/>
              <w:right w:val="single" w:sz="4" w:space="0" w:color="000000"/>
            </w:tcBorders>
          </w:tcPr>
          <w:p w14:paraId="76F452E1" w14:textId="2E8D1A30" w:rsidR="001E0028" w:rsidRDefault="001E0028" w:rsidP="001E0028">
            <w:pPr>
              <w:pStyle w:val="Frspaiere"/>
              <w:jc w:val="center"/>
              <w:rPr>
                <w:rFonts w:ascii="Times New Roman" w:hAnsi="Times New Roman"/>
                <w:lang w:val="ro-RO"/>
              </w:rPr>
            </w:pPr>
            <w:r w:rsidRPr="00B910F7">
              <w:rPr>
                <w:rFonts w:ascii="Times New Roman" w:hAnsi="Times New Roman"/>
                <w:lang w:val="ro-RO"/>
              </w:rPr>
              <w:t>Reflecție individuală, reflecție colectivă</w:t>
            </w:r>
            <w:r w:rsidRPr="00B910F7">
              <w:rPr>
                <w:rFonts w:ascii="Times New Roman" w:hAnsi="Times New Roman"/>
                <w:color w:val="000000"/>
                <w:lang w:val="ro-RO"/>
              </w:rPr>
              <w:t>, dezbatere, problematizare</w:t>
            </w:r>
          </w:p>
        </w:tc>
        <w:tc>
          <w:tcPr>
            <w:tcW w:w="1260" w:type="dxa"/>
            <w:tcBorders>
              <w:top w:val="single" w:sz="4" w:space="0" w:color="000000"/>
              <w:left w:val="single" w:sz="4" w:space="0" w:color="000000"/>
              <w:bottom w:val="single" w:sz="4" w:space="0" w:color="000000"/>
              <w:right w:val="single" w:sz="4" w:space="0" w:color="000000"/>
            </w:tcBorders>
          </w:tcPr>
          <w:p w14:paraId="161C7AD3" w14:textId="02A1584B" w:rsidR="001E0028" w:rsidRDefault="001E0028" w:rsidP="001E0028">
            <w:pPr>
              <w:pStyle w:val="Frspaiere"/>
              <w:jc w:val="center"/>
              <w:rPr>
                <w:rFonts w:ascii="Times New Roman" w:hAnsi="Times New Roman"/>
                <w:lang w:val="ro-RO"/>
              </w:rPr>
            </w:pPr>
            <w:r w:rsidRPr="003F6CF1">
              <w:rPr>
                <w:rFonts w:ascii="Times New Roman" w:hAnsi="Times New Roman"/>
                <w:b/>
                <w:bCs/>
                <w:iCs/>
                <w:lang w:val="ro-RO"/>
              </w:rPr>
              <w:t>2 ore</w:t>
            </w:r>
          </w:p>
        </w:tc>
      </w:tr>
      <w:tr w:rsidR="001E0028" w14:paraId="388523CA" w14:textId="77777777" w:rsidTr="001E0028">
        <w:tc>
          <w:tcPr>
            <w:tcW w:w="4855" w:type="dxa"/>
            <w:tcBorders>
              <w:top w:val="single" w:sz="4" w:space="0" w:color="000000"/>
              <w:left w:val="single" w:sz="4" w:space="0" w:color="000000"/>
              <w:bottom w:val="single" w:sz="4" w:space="0" w:color="000000"/>
              <w:right w:val="single" w:sz="4" w:space="0" w:color="000000"/>
            </w:tcBorders>
            <w:shd w:val="clear" w:color="auto" w:fill="auto"/>
          </w:tcPr>
          <w:p w14:paraId="7849DF93" w14:textId="15288541" w:rsidR="001E0028" w:rsidRPr="0074000C" w:rsidRDefault="001E0028" w:rsidP="001E0028">
            <w:pPr>
              <w:pStyle w:val="Frspaiere"/>
              <w:jc w:val="both"/>
              <w:rPr>
                <w:rFonts w:ascii="Times New Roman" w:hAnsi="Times New Roman"/>
                <w:b/>
                <w:bCs/>
                <w:iCs/>
                <w:lang w:val="ro-RO"/>
              </w:rPr>
            </w:pPr>
            <w:r w:rsidRPr="0010025E">
              <w:rPr>
                <w:rFonts w:ascii="Times New Roman" w:hAnsi="Times New Roman"/>
                <w:b/>
                <w:bCs/>
                <w:iCs/>
                <w:lang w:val="ro-RO"/>
              </w:rPr>
              <w:t>C</w:t>
            </w:r>
            <w:r>
              <w:rPr>
                <w:rFonts w:ascii="Times New Roman" w:hAnsi="Times New Roman"/>
                <w:b/>
                <w:bCs/>
                <w:iCs/>
                <w:lang w:val="ro-RO"/>
              </w:rPr>
              <w:t>3</w:t>
            </w:r>
            <w:r>
              <w:rPr>
                <w:rFonts w:ascii="Times New Roman" w:hAnsi="Times New Roman"/>
                <w:iCs/>
                <w:lang w:val="ro-RO"/>
              </w:rPr>
              <w:t xml:space="preserve">. </w:t>
            </w:r>
            <w:r w:rsidRPr="001E0028">
              <w:rPr>
                <w:rFonts w:ascii="Times New Roman" w:hAnsi="Times New Roman"/>
                <w:i/>
                <w:lang w:val="ro-RO"/>
              </w:rPr>
              <w:t>Burnout profesional</w:t>
            </w:r>
            <w:r>
              <w:rPr>
                <w:rFonts w:ascii="Times New Roman" w:hAnsi="Times New Roman"/>
                <w:i/>
                <w:lang w:val="ro-RO"/>
              </w:rPr>
              <w:t>. Studiu de caz: Karoshi</w:t>
            </w:r>
          </w:p>
        </w:tc>
        <w:tc>
          <w:tcPr>
            <w:tcW w:w="3150" w:type="dxa"/>
            <w:tcBorders>
              <w:top w:val="single" w:sz="4" w:space="0" w:color="000000"/>
              <w:left w:val="single" w:sz="4" w:space="0" w:color="000000"/>
              <w:bottom w:val="single" w:sz="4" w:space="0" w:color="000000"/>
              <w:right w:val="single" w:sz="4" w:space="0" w:color="000000"/>
            </w:tcBorders>
          </w:tcPr>
          <w:p w14:paraId="45130FDA" w14:textId="763271BC" w:rsidR="001E0028" w:rsidRDefault="001E0028" w:rsidP="001E0028">
            <w:pPr>
              <w:pStyle w:val="Frspaiere"/>
              <w:jc w:val="center"/>
              <w:rPr>
                <w:rFonts w:ascii="Times New Roman" w:hAnsi="Times New Roman"/>
                <w:lang w:val="ro-RO"/>
              </w:rPr>
            </w:pPr>
            <w:r w:rsidRPr="00B910F7">
              <w:rPr>
                <w:rFonts w:ascii="Times New Roman" w:hAnsi="Times New Roman"/>
                <w:lang w:val="ro-RO"/>
              </w:rPr>
              <w:t>Reflecție individuală, reflecție colectivă</w:t>
            </w:r>
            <w:r w:rsidRPr="00B910F7">
              <w:rPr>
                <w:rFonts w:ascii="Times New Roman" w:hAnsi="Times New Roman"/>
                <w:color w:val="000000"/>
                <w:lang w:val="ro-RO"/>
              </w:rPr>
              <w:t>, dezbatere, problematizare</w:t>
            </w:r>
          </w:p>
        </w:tc>
        <w:tc>
          <w:tcPr>
            <w:tcW w:w="1260" w:type="dxa"/>
            <w:tcBorders>
              <w:top w:val="single" w:sz="4" w:space="0" w:color="000000"/>
              <w:left w:val="single" w:sz="4" w:space="0" w:color="000000"/>
              <w:bottom w:val="single" w:sz="4" w:space="0" w:color="000000"/>
              <w:right w:val="single" w:sz="4" w:space="0" w:color="000000"/>
            </w:tcBorders>
          </w:tcPr>
          <w:p w14:paraId="0753E502" w14:textId="02C4D937" w:rsidR="001E0028" w:rsidRDefault="001E0028" w:rsidP="001E0028">
            <w:pPr>
              <w:pStyle w:val="Frspaiere"/>
              <w:jc w:val="center"/>
              <w:rPr>
                <w:rFonts w:ascii="Times New Roman" w:hAnsi="Times New Roman"/>
                <w:lang w:val="ro-RO"/>
              </w:rPr>
            </w:pPr>
            <w:r w:rsidRPr="003F6CF1">
              <w:rPr>
                <w:rFonts w:ascii="Times New Roman" w:hAnsi="Times New Roman"/>
                <w:b/>
                <w:bCs/>
                <w:iCs/>
                <w:lang w:val="ro-RO"/>
              </w:rPr>
              <w:t>2 ore</w:t>
            </w:r>
          </w:p>
        </w:tc>
      </w:tr>
      <w:tr w:rsidR="001E0028" w14:paraId="6A0B48E0" w14:textId="77777777" w:rsidTr="001E0028">
        <w:tc>
          <w:tcPr>
            <w:tcW w:w="4855" w:type="dxa"/>
            <w:tcBorders>
              <w:top w:val="single" w:sz="4" w:space="0" w:color="000000"/>
              <w:left w:val="single" w:sz="4" w:space="0" w:color="000000"/>
              <w:bottom w:val="single" w:sz="4" w:space="0" w:color="000000"/>
              <w:right w:val="single" w:sz="4" w:space="0" w:color="000000"/>
            </w:tcBorders>
            <w:shd w:val="clear" w:color="auto" w:fill="auto"/>
          </w:tcPr>
          <w:p w14:paraId="79D3347B" w14:textId="3B035974" w:rsidR="001E0028" w:rsidRDefault="001E0028" w:rsidP="001E0028">
            <w:pPr>
              <w:pStyle w:val="Frspaiere"/>
              <w:jc w:val="both"/>
              <w:rPr>
                <w:rFonts w:ascii="Times New Roman" w:hAnsi="Times New Roman"/>
                <w:i/>
                <w:lang w:val="ro-RO"/>
              </w:rPr>
            </w:pPr>
            <w:r w:rsidRPr="0074000C">
              <w:rPr>
                <w:rFonts w:ascii="Times New Roman" w:hAnsi="Times New Roman"/>
                <w:b/>
                <w:bCs/>
                <w:iCs/>
                <w:lang w:val="ro-RO"/>
              </w:rPr>
              <w:t>C</w:t>
            </w:r>
            <w:r>
              <w:rPr>
                <w:rFonts w:ascii="Times New Roman" w:hAnsi="Times New Roman"/>
                <w:b/>
                <w:bCs/>
                <w:iCs/>
                <w:lang w:val="ro-RO"/>
              </w:rPr>
              <w:t>4</w:t>
            </w:r>
            <w:r w:rsidRPr="0074000C">
              <w:rPr>
                <w:rFonts w:ascii="Times New Roman" w:hAnsi="Times New Roman"/>
                <w:b/>
                <w:bCs/>
                <w:iCs/>
                <w:lang w:val="ro-RO"/>
              </w:rPr>
              <w:t>.</w:t>
            </w:r>
            <w:r>
              <w:rPr>
                <w:rFonts w:ascii="Times New Roman" w:hAnsi="Times New Roman"/>
                <w:iCs/>
                <w:lang w:val="ro-RO"/>
              </w:rPr>
              <w:t xml:space="preserve"> </w:t>
            </w:r>
            <w:r>
              <w:rPr>
                <w:rFonts w:ascii="Times New Roman" w:hAnsi="Times New Roman"/>
                <w:i/>
                <w:lang w:val="ro-RO"/>
              </w:rPr>
              <w:t>Strategii de coping. Diminuarea şi combaterea stresului.</w:t>
            </w:r>
          </w:p>
        </w:tc>
        <w:tc>
          <w:tcPr>
            <w:tcW w:w="3150" w:type="dxa"/>
            <w:tcBorders>
              <w:top w:val="single" w:sz="4" w:space="0" w:color="000000"/>
              <w:left w:val="single" w:sz="4" w:space="0" w:color="000000"/>
              <w:bottom w:val="single" w:sz="4" w:space="0" w:color="000000"/>
              <w:right w:val="single" w:sz="4" w:space="0" w:color="000000"/>
            </w:tcBorders>
          </w:tcPr>
          <w:p w14:paraId="36914A0C" w14:textId="6E93A175" w:rsidR="001E0028" w:rsidRDefault="001E0028" w:rsidP="001E0028">
            <w:pPr>
              <w:pStyle w:val="Frspaiere"/>
              <w:jc w:val="center"/>
              <w:rPr>
                <w:rFonts w:ascii="Times New Roman" w:hAnsi="Times New Roman"/>
                <w:lang w:val="ro-RO"/>
              </w:rPr>
            </w:pPr>
            <w:r w:rsidRPr="00B910F7">
              <w:rPr>
                <w:rFonts w:ascii="Times New Roman" w:hAnsi="Times New Roman"/>
                <w:lang w:val="ro-RO"/>
              </w:rPr>
              <w:t>Reflecție individuală, reflecție colectivă</w:t>
            </w:r>
            <w:r w:rsidRPr="00B910F7">
              <w:rPr>
                <w:rFonts w:ascii="Times New Roman" w:hAnsi="Times New Roman"/>
                <w:color w:val="000000"/>
                <w:lang w:val="ro-RO"/>
              </w:rPr>
              <w:t>, dezbatere, problematizare</w:t>
            </w:r>
          </w:p>
        </w:tc>
        <w:tc>
          <w:tcPr>
            <w:tcW w:w="1260" w:type="dxa"/>
            <w:tcBorders>
              <w:top w:val="single" w:sz="4" w:space="0" w:color="000000"/>
              <w:left w:val="single" w:sz="4" w:space="0" w:color="000000"/>
              <w:bottom w:val="single" w:sz="4" w:space="0" w:color="000000"/>
              <w:right w:val="single" w:sz="4" w:space="0" w:color="000000"/>
            </w:tcBorders>
          </w:tcPr>
          <w:p w14:paraId="7ED26F78" w14:textId="54CDCDA7" w:rsidR="001E0028" w:rsidRDefault="001E0028" w:rsidP="001E0028">
            <w:pPr>
              <w:pStyle w:val="Frspaiere"/>
              <w:jc w:val="center"/>
              <w:rPr>
                <w:rFonts w:ascii="Times New Roman" w:hAnsi="Times New Roman"/>
                <w:lang w:val="ro-RO"/>
              </w:rPr>
            </w:pPr>
            <w:r w:rsidRPr="003F6CF1">
              <w:rPr>
                <w:rFonts w:ascii="Times New Roman" w:hAnsi="Times New Roman"/>
                <w:b/>
                <w:bCs/>
                <w:iCs/>
                <w:lang w:val="ro-RO"/>
              </w:rPr>
              <w:t>2 ore</w:t>
            </w:r>
          </w:p>
        </w:tc>
      </w:tr>
      <w:tr w:rsidR="001E0028" w14:paraId="14214119" w14:textId="77777777" w:rsidTr="001E0028">
        <w:tc>
          <w:tcPr>
            <w:tcW w:w="4855" w:type="dxa"/>
            <w:tcBorders>
              <w:top w:val="single" w:sz="4" w:space="0" w:color="000000"/>
              <w:left w:val="single" w:sz="4" w:space="0" w:color="000000"/>
              <w:bottom w:val="single" w:sz="4" w:space="0" w:color="000000"/>
              <w:right w:val="single" w:sz="4" w:space="0" w:color="000000"/>
            </w:tcBorders>
            <w:shd w:val="clear" w:color="auto" w:fill="auto"/>
          </w:tcPr>
          <w:p w14:paraId="4DF7A3FF" w14:textId="4C24C086" w:rsidR="001E0028" w:rsidRPr="0010025E" w:rsidRDefault="001E0028" w:rsidP="001E0028">
            <w:pPr>
              <w:pStyle w:val="Frspaiere"/>
              <w:jc w:val="both"/>
              <w:rPr>
                <w:rFonts w:ascii="Times New Roman" w:hAnsi="Times New Roman"/>
                <w:iCs/>
                <w:lang w:val="ro-RO"/>
              </w:rPr>
            </w:pPr>
            <w:r w:rsidRPr="00705621">
              <w:rPr>
                <w:rFonts w:ascii="Times New Roman" w:hAnsi="Times New Roman"/>
                <w:b/>
                <w:bCs/>
                <w:iCs/>
                <w:lang w:val="ro-RO"/>
              </w:rPr>
              <w:t>C5</w:t>
            </w:r>
            <w:r>
              <w:rPr>
                <w:rFonts w:ascii="Times New Roman" w:hAnsi="Times New Roman"/>
                <w:iCs/>
                <w:lang w:val="ro-RO"/>
              </w:rPr>
              <w:t xml:space="preserve">. </w:t>
            </w:r>
            <w:r>
              <w:rPr>
                <w:rFonts w:ascii="Times New Roman" w:hAnsi="Times New Roman"/>
                <w:i/>
                <w:lang w:val="ro-RO"/>
              </w:rPr>
              <w:t>Comunicarea eficientă şi tehnici de management al timpului</w:t>
            </w:r>
            <w:r>
              <w:rPr>
                <w:rFonts w:ascii="Times New Roman" w:hAnsi="Times New Roman"/>
                <w:lang w:val="ro-RO"/>
              </w:rPr>
              <w:t>.</w:t>
            </w:r>
          </w:p>
        </w:tc>
        <w:tc>
          <w:tcPr>
            <w:tcW w:w="3150" w:type="dxa"/>
            <w:tcBorders>
              <w:top w:val="single" w:sz="4" w:space="0" w:color="000000"/>
              <w:left w:val="single" w:sz="4" w:space="0" w:color="000000"/>
              <w:bottom w:val="single" w:sz="4" w:space="0" w:color="000000"/>
              <w:right w:val="single" w:sz="4" w:space="0" w:color="000000"/>
            </w:tcBorders>
          </w:tcPr>
          <w:p w14:paraId="305B59AF" w14:textId="679297FC" w:rsidR="001E0028" w:rsidRPr="00DF4766" w:rsidRDefault="001E0028" w:rsidP="001E0028">
            <w:pPr>
              <w:pStyle w:val="Frspaiere"/>
              <w:jc w:val="center"/>
              <w:rPr>
                <w:rFonts w:ascii="Times New Roman" w:hAnsi="Times New Roman"/>
              </w:rPr>
            </w:pPr>
            <w:r w:rsidRPr="00B910F7">
              <w:rPr>
                <w:rFonts w:ascii="Times New Roman" w:hAnsi="Times New Roman"/>
                <w:lang w:val="ro-RO"/>
              </w:rPr>
              <w:t>Reflecție individuală, reflecție colectivă</w:t>
            </w:r>
            <w:r w:rsidRPr="00B910F7">
              <w:rPr>
                <w:rFonts w:ascii="Times New Roman" w:hAnsi="Times New Roman"/>
                <w:color w:val="000000"/>
                <w:lang w:val="ro-RO"/>
              </w:rPr>
              <w:t>, dezbatere, problematizare</w:t>
            </w:r>
          </w:p>
        </w:tc>
        <w:tc>
          <w:tcPr>
            <w:tcW w:w="1260" w:type="dxa"/>
            <w:tcBorders>
              <w:top w:val="single" w:sz="4" w:space="0" w:color="000000"/>
              <w:left w:val="single" w:sz="4" w:space="0" w:color="000000"/>
              <w:bottom w:val="single" w:sz="4" w:space="0" w:color="000000"/>
              <w:right w:val="single" w:sz="4" w:space="0" w:color="000000"/>
            </w:tcBorders>
          </w:tcPr>
          <w:p w14:paraId="3B8C6591" w14:textId="765752C1" w:rsidR="001E0028" w:rsidRDefault="001E0028" w:rsidP="001E0028">
            <w:pPr>
              <w:pStyle w:val="Frspaiere"/>
              <w:jc w:val="center"/>
              <w:rPr>
                <w:rFonts w:ascii="Times New Roman" w:hAnsi="Times New Roman"/>
                <w:lang w:val="ro-RO"/>
              </w:rPr>
            </w:pPr>
            <w:r w:rsidRPr="003F6CF1">
              <w:rPr>
                <w:rFonts w:ascii="Times New Roman" w:hAnsi="Times New Roman"/>
                <w:b/>
                <w:bCs/>
                <w:iCs/>
                <w:lang w:val="ro-RO"/>
              </w:rPr>
              <w:t>2 ore</w:t>
            </w:r>
          </w:p>
        </w:tc>
      </w:tr>
      <w:tr w:rsidR="001E0028" w14:paraId="3DE488B1" w14:textId="77777777" w:rsidTr="001E0028">
        <w:tc>
          <w:tcPr>
            <w:tcW w:w="4855" w:type="dxa"/>
            <w:tcBorders>
              <w:top w:val="single" w:sz="4" w:space="0" w:color="000000"/>
              <w:left w:val="single" w:sz="4" w:space="0" w:color="000000"/>
              <w:bottom w:val="single" w:sz="4" w:space="0" w:color="000000"/>
              <w:right w:val="single" w:sz="4" w:space="0" w:color="000000"/>
            </w:tcBorders>
            <w:shd w:val="clear" w:color="auto" w:fill="auto"/>
          </w:tcPr>
          <w:p w14:paraId="5ACB1241" w14:textId="2CAF3161" w:rsidR="001E0028" w:rsidRDefault="001E0028" w:rsidP="001E0028">
            <w:pPr>
              <w:pStyle w:val="Frspaiere"/>
              <w:jc w:val="both"/>
              <w:rPr>
                <w:rFonts w:ascii="Times New Roman" w:hAnsi="Times New Roman"/>
                <w:lang w:val="ro-RO"/>
              </w:rPr>
            </w:pPr>
            <w:r w:rsidRPr="00705621">
              <w:rPr>
                <w:rFonts w:ascii="Times New Roman" w:hAnsi="Times New Roman"/>
                <w:b/>
                <w:bCs/>
                <w:lang w:val="ro-RO"/>
              </w:rPr>
              <w:t>C6</w:t>
            </w:r>
            <w:r>
              <w:rPr>
                <w:rFonts w:ascii="Times New Roman" w:hAnsi="Times New Roman"/>
                <w:lang w:val="ro-RO"/>
              </w:rPr>
              <w:t xml:space="preserve">. </w:t>
            </w:r>
            <w:r w:rsidRPr="00705621">
              <w:rPr>
                <w:rFonts w:ascii="Times New Roman" w:hAnsi="Times New Roman"/>
                <w:i/>
                <w:iCs/>
                <w:lang w:val="ro-RO"/>
              </w:rPr>
              <w:t>Exemple de bune practici în cercetarea stresului ocupațional</w:t>
            </w:r>
          </w:p>
        </w:tc>
        <w:tc>
          <w:tcPr>
            <w:tcW w:w="3150" w:type="dxa"/>
            <w:tcBorders>
              <w:top w:val="single" w:sz="4" w:space="0" w:color="000000"/>
              <w:left w:val="single" w:sz="4" w:space="0" w:color="000000"/>
              <w:bottom w:val="single" w:sz="4" w:space="0" w:color="000000"/>
              <w:right w:val="single" w:sz="4" w:space="0" w:color="000000"/>
            </w:tcBorders>
          </w:tcPr>
          <w:p w14:paraId="3B882DF7" w14:textId="387F302D" w:rsidR="001E0028" w:rsidRDefault="001E0028" w:rsidP="001E0028">
            <w:pPr>
              <w:pStyle w:val="Frspaiere"/>
              <w:jc w:val="center"/>
              <w:rPr>
                <w:rFonts w:ascii="Times New Roman" w:hAnsi="Times New Roman"/>
                <w:lang w:val="ro-RO"/>
              </w:rPr>
            </w:pPr>
            <w:r w:rsidRPr="00B910F7">
              <w:rPr>
                <w:rFonts w:ascii="Times New Roman" w:hAnsi="Times New Roman"/>
                <w:lang w:val="ro-RO"/>
              </w:rPr>
              <w:t>Reflecție individuală, reflecție colectivă</w:t>
            </w:r>
            <w:r w:rsidRPr="00B910F7">
              <w:rPr>
                <w:rFonts w:ascii="Times New Roman" w:hAnsi="Times New Roman"/>
                <w:color w:val="000000"/>
                <w:lang w:val="ro-RO"/>
              </w:rPr>
              <w:t>, dezbatere, problematizare</w:t>
            </w:r>
          </w:p>
        </w:tc>
        <w:tc>
          <w:tcPr>
            <w:tcW w:w="1260" w:type="dxa"/>
            <w:tcBorders>
              <w:top w:val="single" w:sz="4" w:space="0" w:color="000000"/>
              <w:left w:val="single" w:sz="4" w:space="0" w:color="000000"/>
              <w:bottom w:val="single" w:sz="4" w:space="0" w:color="000000"/>
              <w:right w:val="single" w:sz="4" w:space="0" w:color="000000"/>
            </w:tcBorders>
          </w:tcPr>
          <w:p w14:paraId="72583B36" w14:textId="0F0EBF89" w:rsidR="001E0028" w:rsidRDefault="001E0028" w:rsidP="001E0028">
            <w:pPr>
              <w:pStyle w:val="Frspaiere"/>
              <w:jc w:val="center"/>
              <w:rPr>
                <w:rFonts w:ascii="Times New Roman" w:hAnsi="Times New Roman"/>
                <w:lang w:val="ro-RO"/>
              </w:rPr>
            </w:pPr>
            <w:r w:rsidRPr="003F6CF1">
              <w:rPr>
                <w:rFonts w:ascii="Times New Roman" w:hAnsi="Times New Roman"/>
                <w:b/>
                <w:bCs/>
                <w:iCs/>
                <w:lang w:val="ro-RO"/>
              </w:rPr>
              <w:t>2 ore</w:t>
            </w:r>
          </w:p>
        </w:tc>
      </w:tr>
      <w:tr w:rsidR="001E0028" w:rsidRPr="0010025E" w14:paraId="235B4337" w14:textId="77777777" w:rsidTr="001E0028">
        <w:tc>
          <w:tcPr>
            <w:tcW w:w="4855" w:type="dxa"/>
            <w:tcBorders>
              <w:top w:val="single" w:sz="4" w:space="0" w:color="000000"/>
              <w:left w:val="single" w:sz="4" w:space="0" w:color="000000"/>
              <w:bottom w:val="single" w:sz="4" w:space="0" w:color="000000"/>
              <w:right w:val="single" w:sz="4" w:space="0" w:color="000000"/>
            </w:tcBorders>
            <w:shd w:val="clear" w:color="auto" w:fill="auto"/>
          </w:tcPr>
          <w:p w14:paraId="6F889B95" w14:textId="6B315449" w:rsidR="001E0028" w:rsidRDefault="001E0028" w:rsidP="001E0028">
            <w:pPr>
              <w:pStyle w:val="Frspaiere"/>
              <w:jc w:val="both"/>
              <w:rPr>
                <w:rFonts w:ascii="Times New Roman" w:hAnsi="Times New Roman"/>
                <w:i/>
                <w:lang w:val="ro-RO"/>
              </w:rPr>
            </w:pPr>
            <w:r w:rsidRPr="00231649">
              <w:rPr>
                <w:rFonts w:ascii="Times New Roman" w:hAnsi="Times New Roman"/>
                <w:b/>
                <w:bCs/>
                <w:iCs/>
                <w:lang w:val="ro-RO"/>
              </w:rPr>
              <w:lastRenderedPageBreak/>
              <w:t>C7</w:t>
            </w:r>
            <w:r w:rsidRPr="00231649">
              <w:rPr>
                <w:rFonts w:ascii="Times New Roman" w:hAnsi="Times New Roman"/>
                <w:iCs/>
                <w:lang w:val="ro-RO"/>
              </w:rPr>
              <w:t xml:space="preserve">. </w:t>
            </w:r>
            <w:r w:rsidRPr="00231649">
              <w:rPr>
                <w:rFonts w:ascii="Times New Roman" w:hAnsi="Times New Roman"/>
                <w:i/>
                <w:lang w:val="ro-RO"/>
              </w:rPr>
              <w:t>Curs de recapitulare și sinteză</w:t>
            </w:r>
          </w:p>
        </w:tc>
        <w:tc>
          <w:tcPr>
            <w:tcW w:w="3150" w:type="dxa"/>
            <w:tcBorders>
              <w:top w:val="single" w:sz="4" w:space="0" w:color="000000"/>
              <w:left w:val="single" w:sz="4" w:space="0" w:color="000000"/>
              <w:bottom w:val="single" w:sz="4" w:space="0" w:color="000000"/>
              <w:right w:val="single" w:sz="4" w:space="0" w:color="000000"/>
            </w:tcBorders>
          </w:tcPr>
          <w:p w14:paraId="66C5A20E" w14:textId="0267F78F" w:rsidR="001E0028" w:rsidRPr="0010025E" w:rsidRDefault="001E0028" w:rsidP="001E0028">
            <w:pPr>
              <w:pStyle w:val="Frspaiere"/>
              <w:jc w:val="center"/>
              <w:rPr>
                <w:rFonts w:ascii="Times New Roman" w:hAnsi="Times New Roman"/>
                <w:lang w:val="fr-FR"/>
              </w:rPr>
            </w:pPr>
            <w:r w:rsidRPr="00B910F7">
              <w:rPr>
                <w:rFonts w:ascii="Times New Roman" w:hAnsi="Times New Roman"/>
                <w:lang w:val="ro-RO"/>
              </w:rPr>
              <w:t>Reflecție individuală, reflecție colectivă</w:t>
            </w:r>
            <w:r w:rsidRPr="00B910F7">
              <w:rPr>
                <w:rFonts w:ascii="Times New Roman" w:hAnsi="Times New Roman"/>
                <w:color w:val="000000"/>
                <w:lang w:val="ro-RO"/>
              </w:rPr>
              <w:t>, dezbatere, problematizare</w:t>
            </w:r>
          </w:p>
        </w:tc>
        <w:tc>
          <w:tcPr>
            <w:tcW w:w="1260" w:type="dxa"/>
            <w:tcBorders>
              <w:top w:val="single" w:sz="4" w:space="0" w:color="000000"/>
              <w:left w:val="single" w:sz="4" w:space="0" w:color="000000"/>
              <w:bottom w:val="single" w:sz="4" w:space="0" w:color="000000"/>
              <w:right w:val="single" w:sz="4" w:space="0" w:color="000000"/>
            </w:tcBorders>
          </w:tcPr>
          <w:p w14:paraId="46E6E7E6" w14:textId="43D6A357" w:rsidR="001E0028" w:rsidRDefault="001E0028" w:rsidP="001E0028">
            <w:pPr>
              <w:pStyle w:val="Frspaiere"/>
              <w:jc w:val="center"/>
              <w:rPr>
                <w:rFonts w:ascii="Times New Roman" w:hAnsi="Times New Roman"/>
                <w:lang w:val="ro-RO"/>
              </w:rPr>
            </w:pPr>
            <w:r w:rsidRPr="003F6CF1">
              <w:rPr>
                <w:rFonts w:ascii="Times New Roman" w:hAnsi="Times New Roman"/>
                <w:b/>
                <w:bCs/>
                <w:iCs/>
                <w:lang w:val="ro-RO"/>
              </w:rPr>
              <w:t>2 ore</w:t>
            </w:r>
          </w:p>
        </w:tc>
      </w:tr>
      <w:tr w:rsidR="00B11AE6" w14:paraId="09B9D679" w14:textId="77777777" w:rsidTr="001E0028">
        <w:tc>
          <w:tcPr>
            <w:tcW w:w="92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3D46AB4" w14:textId="77777777" w:rsidR="00B11AE6" w:rsidRDefault="00B11AE6" w:rsidP="00C16D75">
            <w:pPr>
              <w:pStyle w:val="Frspaiere"/>
              <w:rPr>
                <w:rFonts w:ascii="Times New Roman" w:hAnsi="Times New Roman"/>
                <w:b/>
                <w:bCs/>
                <w:lang w:val="ro-RO"/>
              </w:rPr>
            </w:pPr>
            <w:r>
              <w:rPr>
                <w:rFonts w:ascii="Times New Roman" w:hAnsi="Times New Roman"/>
                <w:b/>
                <w:bCs/>
                <w:lang w:val="ro-RO"/>
              </w:rPr>
              <w:t>Bibliografie</w:t>
            </w:r>
          </w:p>
          <w:p w14:paraId="470E548E" w14:textId="77777777" w:rsidR="00B11AE6" w:rsidRPr="007534E3" w:rsidRDefault="00B11AE6" w:rsidP="00B11AE6">
            <w:pPr>
              <w:pStyle w:val="Frspaiere"/>
              <w:numPr>
                <w:ilvl w:val="0"/>
                <w:numId w:val="6"/>
              </w:numPr>
              <w:rPr>
                <w:rFonts w:ascii="Times New Roman" w:hAnsi="Times New Roman"/>
                <w:bCs/>
                <w:lang w:val="ro-RO"/>
              </w:rPr>
            </w:pPr>
            <w:r w:rsidRPr="007534E3">
              <w:rPr>
                <w:rFonts w:ascii="Times New Roman" w:hAnsi="Times New Roman"/>
                <w:bCs/>
                <w:lang w:val="ro-RO"/>
              </w:rPr>
              <w:t xml:space="preserve">Benea, M. C. (2000). </w:t>
            </w:r>
            <w:r w:rsidRPr="007534E3">
              <w:rPr>
                <w:rFonts w:ascii="Times New Roman" w:hAnsi="Times New Roman"/>
                <w:bCs/>
                <w:i/>
                <w:lang w:val="ro-RO"/>
              </w:rPr>
              <w:t>Managementul stresului profesional</w:t>
            </w:r>
            <w:r w:rsidRPr="007534E3">
              <w:rPr>
                <w:rFonts w:ascii="Times New Roman" w:hAnsi="Times New Roman"/>
                <w:bCs/>
                <w:lang w:val="ro-RO"/>
              </w:rPr>
              <w:t>. Deva: Emia;</w:t>
            </w:r>
          </w:p>
          <w:p w14:paraId="0BCEAB46" w14:textId="77777777" w:rsidR="00B11AE6" w:rsidRPr="007534E3" w:rsidRDefault="00B11AE6" w:rsidP="00B11AE6">
            <w:pPr>
              <w:pStyle w:val="Frspaiere"/>
              <w:numPr>
                <w:ilvl w:val="0"/>
                <w:numId w:val="6"/>
              </w:numPr>
              <w:rPr>
                <w:rFonts w:ascii="Times New Roman" w:hAnsi="Times New Roman"/>
                <w:bCs/>
                <w:lang w:val="ro-RO"/>
              </w:rPr>
            </w:pPr>
            <w:r w:rsidRPr="007534E3">
              <w:rPr>
                <w:rFonts w:ascii="Times New Roman" w:hAnsi="Times New Roman"/>
                <w:bCs/>
                <w:lang w:val="ro-RO"/>
              </w:rPr>
              <w:t xml:space="preserve">Priest, S. (1988). </w:t>
            </w:r>
            <w:r w:rsidRPr="007534E3">
              <w:rPr>
                <w:rFonts w:ascii="Times New Roman" w:hAnsi="Times New Roman"/>
                <w:bCs/>
                <w:i/>
                <w:lang w:val="ro-RO"/>
              </w:rPr>
              <w:t>Creating a stress-free office</w:t>
            </w:r>
            <w:r w:rsidRPr="007534E3">
              <w:rPr>
                <w:rFonts w:ascii="Times New Roman" w:hAnsi="Times New Roman"/>
                <w:bCs/>
                <w:lang w:val="ro-RO"/>
              </w:rPr>
              <w:t>. Aldershot, Hampshire: Gower;</w:t>
            </w:r>
          </w:p>
          <w:p w14:paraId="128D4E2F" w14:textId="77777777" w:rsidR="00B11AE6" w:rsidRPr="007534E3" w:rsidRDefault="00B11AE6" w:rsidP="00B11AE6">
            <w:pPr>
              <w:pStyle w:val="Frspaiere"/>
              <w:numPr>
                <w:ilvl w:val="0"/>
                <w:numId w:val="6"/>
              </w:numPr>
              <w:rPr>
                <w:rFonts w:ascii="Times New Roman" w:hAnsi="Times New Roman"/>
                <w:bCs/>
                <w:lang w:val="ro-RO"/>
              </w:rPr>
            </w:pPr>
            <w:r w:rsidRPr="007534E3">
              <w:rPr>
                <w:rFonts w:ascii="Times New Roman" w:hAnsi="Times New Roman"/>
                <w:bCs/>
                <w:lang w:val="ro-RO"/>
              </w:rPr>
              <w:t xml:space="preserve">Schröder, J.P. (2011). </w:t>
            </w:r>
            <w:r w:rsidRPr="007534E3">
              <w:rPr>
                <w:rFonts w:ascii="Times New Roman" w:hAnsi="Times New Roman"/>
                <w:bCs/>
                <w:i/>
                <w:lang w:val="ro-RO"/>
              </w:rPr>
              <w:t>Managementul stresului</w:t>
            </w:r>
            <w:r w:rsidRPr="007534E3">
              <w:rPr>
                <w:rFonts w:ascii="Times New Roman" w:hAnsi="Times New Roman"/>
                <w:bCs/>
                <w:lang w:val="ro-RO"/>
              </w:rPr>
              <w:t>. Bucureşti: All;</w:t>
            </w:r>
          </w:p>
          <w:p w14:paraId="51FD2BED" w14:textId="77777777" w:rsidR="00B11AE6" w:rsidRPr="007534E3" w:rsidRDefault="00B11AE6" w:rsidP="00B11AE6">
            <w:pPr>
              <w:pStyle w:val="Frspaiere"/>
              <w:numPr>
                <w:ilvl w:val="0"/>
                <w:numId w:val="6"/>
              </w:numPr>
              <w:rPr>
                <w:rFonts w:ascii="Times New Roman" w:hAnsi="Times New Roman"/>
                <w:bCs/>
                <w:lang w:val="ro-RO"/>
              </w:rPr>
            </w:pPr>
            <w:r>
              <w:rPr>
                <w:rFonts w:ascii="Times New Roman" w:hAnsi="Times New Roman"/>
                <w:bCs/>
                <w:lang w:val="ro-RO"/>
              </w:rPr>
              <w:t xml:space="preserve">Stoica, Mihaela (2007). </w:t>
            </w:r>
            <w:r>
              <w:rPr>
                <w:rFonts w:ascii="Times New Roman" w:hAnsi="Times New Roman"/>
                <w:bCs/>
                <w:i/>
                <w:lang w:val="ro-RO"/>
              </w:rPr>
              <w:t>Stres, personalitate şi performanţă în eficienţa managerială</w:t>
            </w:r>
            <w:r>
              <w:rPr>
                <w:rFonts w:ascii="Times New Roman" w:hAnsi="Times New Roman"/>
                <w:bCs/>
                <w:lang w:val="ro-RO"/>
              </w:rPr>
              <w:t>. Cluj-Napoca: Riso;</w:t>
            </w:r>
          </w:p>
          <w:p w14:paraId="788B0E8B" w14:textId="77777777" w:rsidR="00B11AE6" w:rsidRPr="00F60EBB" w:rsidRDefault="00B11AE6" w:rsidP="00B11AE6">
            <w:pPr>
              <w:pStyle w:val="Frspaiere"/>
              <w:numPr>
                <w:ilvl w:val="0"/>
                <w:numId w:val="6"/>
              </w:numPr>
              <w:rPr>
                <w:rFonts w:ascii="Times New Roman" w:hAnsi="Times New Roman"/>
                <w:bCs/>
                <w:lang w:val="ro-RO"/>
              </w:rPr>
            </w:pPr>
            <w:r w:rsidRPr="007534E3">
              <w:rPr>
                <w:rFonts w:ascii="Times New Roman" w:hAnsi="Times New Roman"/>
                <w:bCs/>
                <w:lang w:val="ro-RO"/>
              </w:rPr>
              <w:t xml:space="preserve">Trifu, Al., Ionescu, Carmen Raluca (2009). </w:t>
            </w:r>
            <w:r w:rsidRPr="007534E3">
              <w:rPr>
                <w:rFonts w:ascii="Times New Roman" w:hAnsi="Times New Roman"/>
                <w:bCs/>
                <w:i/>
                <w:lang w:val="ro-RO"/>
              </w:rPr>
              <w:t>Abordarea gestiunii stress-ului în mediul microeconomic</w:t>
            </w:r>
            <w:r w:rsidRPr="007534E3">
              <w:rPr>
                <w:rFonts w:ascii="Times New Roman" w:hAnsi="Times New Roman"/>
                <w:bCs/>
                <w:lang w:val="ro-RO"/>
              </w:rPr>
              <w:t>. Iaşi: Pim</w:t>
            </w:r>
            <w:r>
              <w:rPr>
                <w:rFonts w:ascii="Times New Roman" w:hAnsi="Times New Roman"/>
                <w:bCs/>
                <w:lang w:val="ro-RO"/>
              </w:rPr>
              <w:t>.</w:t>
            </w:r>
          </w:p>
        </w:tc>
      </w:tr>
      <w:tr w:rsidR="00B11AE6" w14:paraId="5C141A68" w14:textId="77777777" w:rsidTr="001E0028">
        <w:tc>
          <w:tcPr>
            <w:tcW w:w="4855" w:type="dxa"/>
            <w:tcBorders>
              <w:top w:val="single" w:sz="4" w:space="0" w:color="000000"/>
              <w:left w:val="single" w:sz="4" w:space="0" w:color="000000"/>
              <w:bottom w:val="single" w:sz="4" w:space="0" w:color="000000"/>
              <w:right w:val="single" w:sz="4" w:space="0" w:color="000000"/>
            </w:tcBorders>
            <w:shd w:val="clear" w:color="auto" w:fill="auto"/>
          </w:tcPr>
          <w:p w14:paraId="396589B1" w14:textId="77777777" w:rsidR="00B11AE6" w:rsidRDefault="00B11AE6" w:rsidP="00C16D75">
            <w:pPr>
              <w:pStyle w:val="Frspaiere"/>
              <w:rPr>
                <w:rFonts w:ascii="Times New Roman" w:hAnsi="Times New Roman"/>
                <w:b/>
                <w:bCs/>
                <w:lang w:val="ro-RO"/>
              </w:rPr>
            </w:pPr>
            <w:r>
              <w:rPr>
                <w:rFonts w:ascii="Times New Roman" w:hAnsi="Times New Roman"/>
                <w:b/>
                <w:bCs/>
                <w:lang w:val="ro-RO"/>
              </w:rPr>
              <w:t>8.2 Seminar / laborator</w:t>
            </w:r>
          </w:p>
        </w:tc>
        <w:tc>
          <w:tcPr>
            <w:tcW w:w="3150" w:type="dxa"/>
            <w:tcBorders>
              <w:top w:val="single" w:sz="4" w:space="0" w:color="000000"/>
              <w:left w:val="single" w:sz="4" w:space="0" w:color="000000"/>
              <w:bottom w:val="single" w:sz="4" w:space="0" w:color="000000"/>
              <w:right w:val="single" w:sz="4" w:space="0" w:color="000000"/>
            </w:tcBorders>
            <w:vAlign w:val="center"/>
          </w:tcPr>
          <w:p w14:paraId="07602BD0" w14:textId="77777777" w:rsidR="00B11AE6" w:rsidRDefault="00B11AE6" w:rsidP="00C16D75">
            <w:pPr>
              <w:pStyle w:val="Frspaiere"/>
              <w:jc w:val="center"/>
              <w:rPr>
                <w:rFonts w:ascii="Times New Roman" w:hAnsi="Times New Roman"/>
                <w:b/>
                <w:bCs/>
                <w:lang w:val="ro-RO"/>
              </w:rPr>
            </w:pPr>
            <w:r>
              <w:rPr>
                <w:rFonts w:ascii="Times New Roman" w:hAnsi="Times New Roman"/>
                <w:b/>
                <w:bCs/>
                <w:lang w:val="ro-RO"/>
              </w:rPr>
              <w:t>Metode de predare</w:t>
            </w:r>
          </w:p>
        </w:tc>
        <w:tc>
          <w:tcPr>
            <w:tcW w:w="1260" w:type="dxa"/>
            <w:tcBorders>
              <w:top w:val="single" w:sz="4" w:space="0" w:color="000000"/>
              <w:left w:val="single" w:sz="4" w:space="0" w:color="000000"/>
              <w:bottom w:val="single" w:sz="4" w:space="0" w:color="000000"/>
              <w:right w:val="single" w:sz="4" w:space="0" w:color="000000"/>
            </w:tcBorders>
            <w:vAlign w:val="center"/>
          </w:tcPr>
          <w:p w14:paraId="0F7D7C3E" w14:textId="77777777" w:rsidR="00B11AE6" w:rsidRDefault="00B11AE6" w:rsidP="00C16D75">
            <w:pPr>
              <w:pStyle w:val="Frspaiere"/>
              <w:jc w:val="center"/>
              <w:rPr>
                <w:rFonts w:ascii="Times New Roman" w:hAnsi="Times New Roman"/>
                <w:b/>
                <w:bCs/>
                <w:lang w:val="ro-RO"/>
              </w:rPr>
            </w:pPr>
            <w:r>
              <w:rPr>
                <w:rFonts w:ascii="Times New Roman" w:hAnsi="Times New Roman"/>
                <w:b/>
                <w:bCs/>
                <w:lang w:val="ro-RO"/>
              </w:rPr>
              <w:t>Observaţii</w:t>
            </w:r>
          </w:p>
        </w:tc>
      </w:tr>
      <w:tr w:rsidR="001E0028" w14:paraId="484EB682" w14:textId="77777777" w:rsidTr="001E0028">
        <w:tc>
          <w:tcPr>
            <w:tcW w:w="4855" w:type="dxa"/>
            <w:tcBorders>
              <w:top w:val="single" w:sz="4" w:space="0" w:color="000000"/>
              <w:left w:val="single" w:sz="4" w:space="0" w:color="000000"/>
              <w:bottom w:val="single" w:sz="4" w:space="0" w:color="000000"/>
              <w:right w:val="single" w:sz="4" w:space="0" w:color="000000"/>
            </w:tcBorders>
            <w:shd w:val="clear" w:color="auto" w:fill="auto"/>
          </w:tcPr>
          <w:p w14:paraId="0A45F75A" w14:textId="77777777" w:rsidR="001E0028" w:rsidRDefault="001E0028" w:rsidP="001E0028">
            <w:pPr>
              <w:pStyle w:val="Frspaiere"/>
              <w:numPr>
                <w:ilvl w:val="0"/>
                <w:numId w:val="5"/>
              </w:numPr>
              <w:ind w:left="360"/>
              <w:rPr>
                <w:rFonts w:ascii="Times New Roman" w:hAnsi="Times New Roman"/>
                <w:b/>
                <w:bCs/>
                <w:lang w:val="ro-RO"/>
              </w:rPr>
            </w:pPr>
            <w:r>
              <w:rPr>
                <w:rFonts w:ascii="Times New Roman" w:hAnsi="Times New Roman"/>
                <w:i/>
                <w:lang w:val="ro-RO"/>
              </w:rPr>
              <w:t>Factorii care determină stresul.</w:t>
            </w:r>
          </w:p>
        </w:tc>
        <w:tc>
          <w:tcPr>
            <w:tcW w:w="3150" w:type="dxa"/>
            <w:tcBorders>
              <w:top w:val="single" w:sz="4" w:space="0" w:color="000000"/>
              <w:left w:val="single" w:sz="4" w:space="0" w:color="000000"/>
              <w:bottom w:val="single" w:sz="4" w:space="0" w:color="000000"/>
              <w:right w:val="single" w:sz="4" w:space="0" w:color="000000"/>
            </w:tcBorders>
          </w:tcPr>
          <w:p w14:paraId="392EFCEE" w14:textId="284C8A1C" w:rsidR="001E0028" w:rsidRPr="00DF4766" w:rsidRDefault="001E0028" w:rsidP="001E0028">
            <w:pPr>
              <w:pStyle w:val="Frspaiere"/>
              <w:jc w:val="center"/>
              <w:rPr>
                <w:rFonts w:ascii="Times New Roman" w:hAnsi="Times New Roman"/>
                <w:bCs/>
                <w:lang w:val="ro-RO"/>
              </w:rPr>
            </w:pPr>
            <w:r w:rsidRPr="00CE6F90">
              <w:rPr>
                <w:rFonts w:ascii="Times New Roman" w:hAnsi="Times New Roman"/>
                <w:lang w:val="ro-RO"/>
              </w:rPr>
              <w:t>Reflecție individuală, reflecție colectivă</w:t>
            </w:r>
            <w:r w:rsidRPr="00CE6F90">
              <w:rPr>
                <w:rFonts w:ascii="Times New Roman" w:hAnsi="Times New Roman"/>
                <w:color w:val="000000"/>
                <w:lang w:val="ro-RO"/>
              </w:rPr>
              <w:t xml:space="preserve">, dezbatere, </w:t>
            </w:r>
          </w:p>
        </w:tc>
        <w:tc>
          <w:tcPr>
            <w:tcW w:w="1260" w:type="dxa"/>
            <w:tcBorders>
              <w:top w:val="single" w:sz="4" w:space="0" w:color="000000"/>
              <w:left w:val="single" w:sz="4" w:space="0" w:color="000000"/>
              <w:bottom w:val="single" w:sz="4" w:space="0" w:color="000000"/>
              <w:right w:val="single" w:sz="4" w:space="0" w:color="000000"/>
            </w:tcBorders>
            <w:vAlign w:val="center"/>
          </w:tcPr>
          <w:p w14:paraId="5AAA0A01" w14:textId="77777777" w:rsidR="001E0028" w:rsidRDefault="001E0028" w:rsidP="001E0028">
            <w:pPr>
              <w:pStyle w:val="Frspaiere"/>
              <w:jc w:val="center"/>
              <w:rPr>
                <w:rFonts w:ascii="Times New Roman" w:hAnsi="Times New Roman"/>
                <w:b/>
                <w:bCs/>
                <w:lang w:val="ro-RO"/>
              </w:rPr>
            </w:pPr>
            <w:r>
              <w:rPr>
                <w:rFonts w:ascii="Times New Roman" w:hAnsi="Times New Roman"/>
                <w:lang w:val="ro-RO"/>
              </w:rPr>
              <w:t>2 ore</w:t>
            </w:r>
          </w:p>
        </w:tc>
      </w:tr>
      <w:tr w:rsidR="001E0028" w14:paraId="108DA43A" w14:textId="77777777" w:rsidTr="001E0028">
        <w:tc>
          <w:tcPr>
            <w:tcW w:w="4855" w:type="dxa"/>
            <w:tcBorders>
              <w:top w:val="single" w:sz="4" w:space="0" w:color="000000"/>
              <w:left w:val="single" w:sz="4" w:space="0" w:color="000000"/>
              <w:bottom w:val="single" w:sz="4" w:space="0" w:color="000000"/>
              <w:right w:val="single" w:sz="4" w:space="0" w:color="000000"/>
            </w:tcBorders>
            <w:shd w:val="clear" w:color="auto" w:fill="auto"/>
          </w:tcPr>
          <w:p w14:paraId="0EBC7385" w14:textId="77777777" w:rsidR="001E0028" w:rsidRPr="00961850" w:rsidRDefault="001E0028" w:rsidP="001E0028">
            <w:pPr>
              <w:pStyle w:val="Frspaiere"/>
              <w:numPr>
                <w:ilvl w:val="0"/>
                <w:numId w:val="5"/>
              </w:numPr>
              <w:ind w:left="360"/>
              <w:rPr>
                <w:rFonts w:ascii="Times New Roman" w:hAnsi="Times New Roman"/>
                <w:i/>
                <w:lang w:val="ro-RO"/>
              </w:rPr>
            </w:pPr>
            <w:r>
              <w:rPr>
                <w:rFonts w:ascii="Times New Roman" w:hAnsi="Times New Roman"/>
                <w:i/>
                <w:lang w:val="ro-RO"/>
              </w:rPr>
              <w:t>Suprasarcina profesională – factor de stres</w:t>
            </w:r>
            <w:r>
              <w:rPr>
                <w:rFonts w:ascii="Times New Roman" w:hAnsi="Times New Roman"/>
                <w:lang w:val="ro-RO"/>
              </w:rPr>
              <w:t>.</w:t>
            </w:r>
          </w:p>
        </w:tc>
        <w:tc>
          <w:tcPr>
            <w:tcW w:w="3150" w:type="dxa"/>
            <w:tcBorders>
              <w:top w:val="single" w:sz="4" w:space="0" w:color="000000"/>
              <w:left w:val="single" w:sz="4" w:space="0" w:color="000000"/>
              <w:bottom w:val="single" w:sz="4" w:space="0" w:color="000000"/>
              <w:right w:val="single" w:sz="4" w:space="0" w:color="000000"/>
            </w:tcBorders>
          </w:tcPr>
          <w:p w14:paraId="6EA86412" w14:textId="13A21F08" w:rsidR="001E0028" w:rsidRDefault="001E0028" w:rsidP="001E0028">
            <w:pPr>
              <w:pStyle w:val="Frspaiere"/>
              <w:jc w:val="center"/>
              <w:rPr>
                <w:rFonts w:ascii="Times New Roman" w:hAnsi="Times New Roman"/>
                <w:b/>
                <w:bCs/>
                <w:lang w:val="ro-RO"/>
              </w:rPr>
            </w:pPr>
            <w:r w:rsidRPr="00CE6F90">
              <w:rPr>
                <w:rFonts w:ascii="Times New Roman" w:hAnsi="Times New Roman"/>
                <w:lang w:val="ro-RO"/>
              </w:rPr>
              <w:t>Reflecție individuală, reflecție colectivă</w:t>
            </w:r>
            <w:r w:rsidRPr="00CE6F90">
              <w:rPr>
                <w:rFonts w:ascii="Times New Roman" w:hAnsi="Times New Roman"/>
                <w:color w:val="000000"/>
                <w:lang w:val="ro-RO"/>
              </w:rPr>
              <w:t xml:space="preserve">, dezbatere, </w:t>
            </w:r>
          </w:p>
        </w:tc>
        <w:tc>
          <w:tcPr>
            <w:tcW w:w="1260" w:type="dxa"/>
            <w:tcBorders>
              <w:top w:val="single" w:sz="4" w:space="0" w:color="000000"/>
              <w:left w:val="single" w:sz="4" w:space="0" w:color="000000"/>
              <w:bottom w:val="single" w:sz="4" w:space="0" w:color="000000"/>
              <w:right w:val="single" w:sz="4" w:space="0" w:color="000000"/>
            </w:tcBorders>
            <w:vAlign w:val="center"/>
          </w:tcPr>
          <w:p w14:paraId="4D13ED91" w14:textId="77777777" w:rsidR="001E0028" w:rsidRDefault="001E0028" w:rsidP="001E0028">
            <w:pPr>
              <w:pStyle w:val="Frspaiere"/>
              <w:jc w:val="center"/>
              <w:rPr>
                <w:rFonts w:ascii="Times New Roman" w:hAnsi="Times New Roman"/>
                <w:b/>
                <w:bCs/>
                <w:lang w:val="ro-RO"/>
              </w:rPr>
            </w:pPr>
            <w:r>
              <w:rPr>
                <w:rFonts w:ascii="Times New Roman" w:hAnsi="Times New Roman"/>
                <w:lang w:val="ro-RO"/>
              </w:rPr>
              <w:t>2 ore</w:t>
            </w:r>
          </w:p>
        </w:tc>
      </w:tr>
      <w:tr w:rsidR="001E0028" w14:paraId="4166C1B5" w14:textId="77777777" w:rsidTr="001E0028">
        <w:tc>
          <w:tcPr>
            <w:tcW w:w="4855" w:type="dxa"/>
            <w:tcBorders>
              <w:top w:val="single" w:sz="4" w:space="0" w:color="000000"/>
              <w:left w:val="single" w:sz="4" w:space="0" w:color="000000"/>
              <w:bottom w:val="single" w:sz="4" w:space="0" w:color="000000"/>
              <w:right w:val="single" w:sz="4" w:space="0" w:color="000000"/>
            </w:tcBorders>
            <w:shd w:val="clear" w:color="auto" w:fill="auto"/>
          </w:tcPr>
          <w:p w14:paraId="24E202AA" w14:textId="77777777" w:rsidR="001E0028" w:rsidRDefault="001E0028" w:rsidP="001E0028">
            <w:pPr>
              <w:pStyle w:val="Frspaiere"/>
              <w:numPr>
                <w:ilvl w:val="0"/>
                <w:numId w:val="5"/>
              </w:numPr>
              <w:ind w:left="360"/>
              <w:rPr>
                <w:rFonts w:ascii="Times New Roman" w:hAnsi="Times New Roman"/>
                <w:i/>
                <w:lang w:val="ro-RO"/>
              </w:rPr>
            </w:pPr>
            <w:r>
              <w:rPr>
                <w:rFonts w:ascii="Times New Roman" w:hAnsi="Times New Roman"/>
                <w:i/>
                <w:lang w:val="ro-RO"/>
              </w:rPr>
              <w:t>Efectele stresului.</w:t>
            </w:r>
          </w:p>
        </w:tc>
        <w:tc>
          <w:tcPr>
            <w:tcW w:w="3150" w:type="dxa"/>
            <w:tcBorders>
              <w:top w:val="single" w:sz="4" w:space="0" w:color="000000"/>
              <w:left w:val="single" w:sz="4" w:space="0" w:color="000000"/>
              <w:bottom w:val="single" w:sz="4" w:space="0" w:color="000000"/>
              <w:right w:val="single" w:sz="4" w:space="0" w:color="000000"/>
            </w:tcBorders>
          </w:tcPr>
          <w:p w14:paraId="0D8CF313" w14:textId="3E8A22F8" w:rsidR="001E0028" w:rsidRDefault="001E0028" w:rsidP="001E0028">
            <w:pPr>
              <w:pStyle w:val="Frspaiere"/>
              <w:jc w:val="center"/>
              <w:rPr>
                <w:rFonts w:ascii="Times New Roman" w:hAnsi="Times New Roman"/>
                <w:b/>
                <w:bCs/>
                <w:lang w:val="ro-RO"/>
              </w:rPr>
            </w:pPr>
            <w:r w:rsidRPr="00CE6F90">
              <w:rPr>
                <w:rFonts w:ascii="Times New Roman" w:hAnsi="Times New Roman"/>
                <w:lang w:val="ro-RO"/>
              </w:rPr>
              <w:t>Reflecție individuală, reflecție colectivă</w:t>
            </w:r>
            <w:r w:rsidRPr="00CE6F90">
              <w:rPr>
                <w:rFonts w:ascii="Times New Roman" w:hAnsi="Times New Roman"/>
                <w:color w:val="000000"/>
                <w:lang w:val="ro-RO"/>
              </w:rPr>
              <w:t xml:space="preserve">, dezbatere, </w:t>
            </w:r>
          </w:p>
        </w:tc>
        <w:tc>
          <w:tcPr>
            <w:tcW w:w="1260" w:type="dxa"/>
            <w:tcBorders>
              <w:top w:val="single" w:sz="4" w:space="0" w:color="000000"/>
              <w:left w:val="single" w:sz="4" w:space="0" w:color="000000"/>
              <w:bottom w:val="single" w:sz="4" w:space="0" w:color="000000"/>
              <w:right w:val="single" w:sz="4" w:space="0" w:color="000000"/>
            </w:tcBorders>
            <w:vAlign w:val="center"/>
          </w:tcPr>
          <w:p w14:paraId="7355E608" w14:textId="77777777" w:rsidR="001E0028" w:rsidRDefault="001E0028" w:rsidP="001E0028">
            <w:pPr>
              <w:pStyle w:val="Frspaiere"/>
              <w:jc w:val="center"/>
              <w:rPr>
                <w:rFonts w:ascii="Times New Roman" w:hAnsi="Times New Roman"/>
                <w:b/>
                <w:bCs/>
                <w:lang w:val="ro-RO"/>
              </w:rPr>
            </w:pPr>
            <w:r>
              <w:rPr>
                <w:rFonts w:ascii="Times New Roman" w:hAnsi="Times New Roman"/>
                <w:lang w:val="ro-RO"/>
              </w:rPr>
              <w:t>2 ore</w:t>
            </w:r>
          </w:p>
        </w:tc>
      </w:tr>
      <w:tr w:rsidR="001E0028" w14:paraId="66BD45B6" w14:textId="77777777" w:rsidTr="001E0028">
        <w:tc>
          <w:tcPr>
            <w:tcW w:w="4855" w:type="dxa"/>
            <w:tcBorders>
              <w:top w:val="single" w:sz="4" w:space="0" w:color="000000"/>
              <w:left w:val="single" w:sz="4" w:space="0" w:color="000000"/>
              <w:bottom w:val="single" w:sz="4" w:space="0" w:color="000000"/>
              <w:right w:val="single" w:sz="4" w:space="0" w:color="000000"/>
            </w:tcBorders>
            <w:shd w:val="clear" w:color="auto" w:fill="auto"/>
          </w:tcPr>
          <w:p w14:paraId="1E221FE3" w14:textId="77777777" w:rsidR="001E0028" w:rsidRDefault="001E0028" w:rsidP="001E0028">
            <w:pPr>
              <w:pStyle w:val="Frspaiere"/>
              <w:numPr>
                <w:ilvl w:val="0"/>
                <w:numId w:val="5"/>
              </w:numPr>
              <w:ind w:left="360"/>
              <w:rPr>
                <w:rFonts w:ascii="Times New Roman" w:hAnsi="Times New Roman"/>
                <w:i/>
                <w:lang w:val="ro-RO"/>
              </w:rPr>
            </w:pPr>
            <w:r>
              <w:rPr>
                <w:rFonts w:ascii="Times New Roman" w:hAnsi="Times New Roman"/>
                <w:i/>
                <w:lang w:val="ro-RO"/>
              </w:rPr>
              <w:t>Burn-out profesional. Câteva exemple</w:t>
            </w:r>
            <w:r>
              <w:rPr>
                <w:rFonts w:ascii="Times New Roman" w:hAnsi="Times New Roman"/>
                <w:lang w:val="ro-RO"/>
              </w:rPr>
              <w:t>.</w:t>
            </w:r>
          </w:p>
        </w:tc>
        <w:tc>
          <w:tcPr>
            <w:tcW w:w="3150" w:type="dxa"/>
            <w:tcBorders>
              <w:top w:val="single" w:sz="4" w:space="0" w:color="000000"/>
              <w:left w:val="single" w:sz="4" w:space="0" w:color="000000"/>
              <w:bottom w:val="single" w:sz="4" w:space="0" w:color="000000"/>
              <w:right w:val="single" w:sz="4" w:space="0" w:color="000000"/>
            </w:tcBorders>
          </w:tcPr>
          <w:p w14:paraId="1E2E06DB" w14:textId="5A6B21DE" w:rsidR="001E0028" w:rsidRDefault="001E0028" w:rsidP="001E0028">
            <w:pPr>
              <w:pStyle w:val="Frspaiere"/>
              <w:jc w:val="center"/>
              <w:rPr>
                <w:rFonts w:ascii="Times New Roman" w:hAnsi="Times New Roman"/>
                <w:b/>
                <w:bCs/>
                <w:lang w:val="ro-RO"/>
              </w:rPr>
            </w:pPr>
            <w:r w:rsidRPr="00CE6F90">
              <w:rPr>
                <w:rFonts w:ascii="Times New Roman" w:hAnsi="Times New Roman"/>
                <w:lang w:val="ro-RO"/>
              </w:rPr>
              <w:t>Reflecție individuală, reflecție colectivă</w:t>
            </w:r>
            <w:r w:rsidRPr="00CE6F90">
              <w:rPr>
                <w:rFonts w:ascii="Times New Roman" w:hAnsi="Times New Roman"/>
                <w:color w:val="000000"/>
                <w:lang w:val="ro-RO"/>
              </w:rPr>
              <w:t xml:space="preserve">, dezbatere, </w:t>
            </w:r>
          </w:p>
        </w:tc>
        <w:tc>
          <w:tcPr>
            <w:tcW w:w="1260" w:type="dxa"/>
            <w:tcBorders>
              <w:top w:val="single" w:sz="4" w:space="0" w:color="000000"/>
              <w:left w:val="single" w:sz="4" w:space="0" w:color="000000"/>
              <w:bottom w:val="single" w:sz="4" w:space="0" w:color="000000"/>
              <w:right w:val="single" w:sz="4" w:space="0" w:color="000000"/>
            </w:tcBorders>
            <w:vAlign w:val="center"/>
          </w:tcPr>
          <w:p w14:paraId="66C9CCA8" w14:textId="77777777" w:rsidR="001E0028" w:rsidRDefault="001E0028" w:rsidP="001E0028">
            <w:pPr>
              <w:pStyle w:val="Frspaiere"/>
              <w:jc w:val="center"/>
              <w:rPr>
                <w:rFonts w:ascii="Times New Roman" w:hAnsi="Times New Roman"/>
                <w:b/>
                <w:bCs/>
                <w:lang w:val="ro-RO"/>
              </w:rPr>
            </w:pPr>
            <w:r>
              <w:rPr>
                <w:rFonts w:ascii="Times New Roman" w:hAnsi="Times New Roman"/>
                <w:lang w:val="ro-RO"/>
              </w:rPr>
              <w:t>2 ore</w:t>
            </w:r>
          </w:p>
        </w:tc>
      </w:tr>
      <w:tr w:rsidR="001E0028" w14:paraId="574CB257" w14:textId="77777777" w:rsidTr="001E0028">
        <w:tc>
          <w:tcPr>
            <w:tcW w:w="4855" w:type="dxa"/>
            <w:tcBorders>
              <w:top w:val="single" w:sz="4" w:space="0" w:color="000000"/>
              <w:left w:val="single" w:sz="4" w:space="0" w:color="000000"/>
              <w:bottom w:val="single" w:sz="4" w:space="0" w:color="000000"/>
              <w:right w:val="single" w:sz="4" w:space="0" w:color="000000"/>
            </w:tcBorders>
            <w:shd w:val="clear" w:color="auto" w:fill="auto"/>
          </w:tcPr>
          <w:p w14:paraId="06283A8D" w14:textId="77777777" w:rsidR="001E0028" w:rsidRDefault="001E0028" w:rsidP="001E0028">
            <w:pPr>
              <w:pStyle w:val="Frspaiere"/>
              <w:numPr>
                <w:ilvl w:val="0"/>
                <w:numId w:val="5"/>
              </w:numPr>
              <w:ind w:left="360"/>
              <w:rPr>
                <w:rFonts w:ascii="Times New Roman" w:hAnsi="Times New Roman"/>
                <w:i/>
                <w:lang w:val="ro-RO"/>
              </w:rPr>
            </w:pPr>
            <w:r>
              <w:rPr>
                <w:rFonts w:ascii="Times New Roman" w:hAnsi="Times New Roman"/>
                <w:i/>
                <w:lang w:val="ro-RO"/>
              </w:rPr>
              <w:t>Tehnici eficiente de combatere a stresului</w:t>
            </w:r>
            <w:r>
              <w:rPr>
                <w:rFonts w:ascii="Times New Roman" w:hAnsi="Times New Roman"/>
                <w:lang w:val="ro-RO"/>
              </w:rPr>
              <w:t>.</w:t>
            </w:r>
          </w:p>
        </w:tc>
        <w:tc>
          <w:tcPr>
            <w:tcW w:w="3150" w:type="dxa"/>
            <w:tcBorders>
              <w:top w:val="single" w:sz="4" w:space="0" w:color="000000"/>
              <w:left w:val="single" w:sz="4" w:space="0" w:color="000000"/>
              <w:bottom w:val="single" w:sz="4" w:space="0" w:color="000000"/>
              <w:right w:val="single" w:sz="4" w:space="0" w:color="000000"/>
            </w:tcBorders>
          </w:tcPr>
          <w:p w14:paraId="505AE81F" w14:textId="0B189631" w:rsidR="001E0028" w:rsidRDefault="001E0028" w:rsidP="001E0028">
            <w:pPr>
              <w:pStyle w:val="Frspaiere"/>
              <w:jc w:val="center"/>
              <w:rPr>
                <w:rFonts w:ascii="Times New Roman" w:hAnsi="Times New Roman"/>
                <w:b/>
                <w:bCs/>
                <w:lang w:val="ro-RO"/>
              </w:rPr>
            </w:pPr>
            <w:r w:rsidRPr="00CE6F90">
              <w:rPr>
                <w:rFonts w:ascii="Times New Roman" w:hAnsi="Times New Roman"/>
                <w:lang w:val="ro-RO"/>
              </w:rPr>
              <w:t>Reflecție individuală, reflecție colectivă</w:t>
            </w:r>
            <w:r w:rsidRPr="00CE6F90">
              <w:rPr>
                <w:rFonts w:ascii="Times New Roman" w:hAnsi="Times New Roman"/>
                <w:color w:val="000000"/>
                <w:lang w:val="ro-RO"/>
              </w:rPr>
              <w:t xml:space="preserve">, dezbatere, </w:t>
            </w:r>
          </w:p>
        </w:tc>
        <w:tc>
          <w:tcPr>
            <w:tcW w:w="1260" w:type="dxa"/>
            <w:tcBorders>
              <w:top w:val="single" w:sz="4" w:space="0" w:color="000000"/>
              <w:left w:val="single" w:sz="4" w:space="0" w:color="000000"/>
              <w:bottom w:val="single" w:sz="4" w:space="0" w:color="000000"/>
              <w:right w:val="single" w:sz="4" w:space="0" w:color="000000"/>
            </w:tcBorders>
            <w:vAlign w:val="center"/>
          </w:tcPr>
          <w:p w14:paraId="4A87D03E" w14:textId="77777777" w:rsidR="001E0028" w:rsidRDefault="001E0028" w:rsidP="001E0028">
            <w:pPr>
              <w:pStyle w:val="Frspaiere"/>
              <w:jc w:val="center"/>
              <w:rPr>
                <w:rFonts w:ascii="Times New Roman" w:hAnsi="Times New Roman"/>
                <w:b/>
                <w:bCs/>
                <w:lang w:val="ro-RO"/>
              </w:rPr>
            </w:pPr>
            <w:r>
              <w:rPr>
                <w:rFonts w:ascii="Times New Roman" w:hAnsi="Times New Roman"/>
                <w:lang w:val="ro-RO"/>
              </w:rPr>
              <w:t>2 ore</w:t>
            </w:r>
          </w:p>
        </w:tc>
      </w:tr>
      <w:tr w:rsidR="001E0028" w14:paraId="01AE42AA" w14:textId="77777777" w:rsidTr="001E0028">
        <w:tc>
          <w:tcPr>
            <w:tcW w:w="4855" w:type="dxa"/>
            <w:tcBorders>
              <w:top w:val="single" w:sz="4" w:space="0" w:color="000000"/>
              <w:left w:val="single" w:sz="4" w:space="0" w:color="000000"/>
              <w:bottom w:val="single" w:sz="4" w:space="0" w:color="000000"/>
              <w:right w:val="single" w:sz="4" w:space="0" w:color="000000"/>
            </w:tcBorders>
            <w:shd w:val="clear" w:color="auto" w:fill="auto"/>
          </w:tcPr>
          <w:p w14:paraId="346288F3" w14:textId="77777777" w:rsidR="001E0028" w:rsidRDefault="001E0028" w:rsidP="001E0028">
            <w:pPr>
              <w:pStyle w:val="Frspaiere"/>
              <w:numPr>
                <w:ilvl w:val="0"/>
                <w:numId w:val="5"/>
              </w:numPr>
              <w:ind w:left="360"/>
              <w:rPr>
                <w:rFonts w:ascii="Times New Roman" w:hAnsi="Times New Roman"/>
                <w:i/>
                <w:lang w:val="ro-RO"/>
              </w:rPr>
            </w:pPr>
            <w:r>
              <w:rPr>
                <w:rFonts w:ascii="Times New Roman" w:hAnsi="Times New Roman"/>
                <w:i/>
                <w:lang w:val="ro-RO"/>
              </w:rPr>
              <w:t>Strategii personale anti-stres</w:t>
            </w:r>
            <w:r>
              <w:rPr>
                <w:rFonts w:ascii="Times New Roman" w:hAnsi="Times New Roman"/>
                <w:lang w:val="ro-RO"/>
              </w:rPr>
              <w:t>.</w:t>
            </w:r>
          </w:p>
        </w:tc>
        <w:tc>
          <w:tcPr>
            <w:tcW w:w="3150" w:type="dxa"/>
            <w:tcBorders>
              <w:top w:val="single" w:sz="4" w:space="0" w:color="000000"/>
              <w:left w:val="single" w:sz="4" w:space="0" w:color="000000"/>
              <w:bottom w:val="single" w:sz="4" w:space="0" w:color="000000"/>
              <w:right w:val="single" w:sz="4" w:space="0" w:color="000000"/>
            </w:tcBorders>
          </w:tcPr>
          <w:p w14:paraId="432CA7D8" w14:textId="35013874" w:rsidR="001E0028" w:rsidRDefault="001E0028" w:rsidP="001E0028">
            <w:pPr>
              <w:pStyle w:val="Frspaiere"/>
              <w:jc w:val="center"/>
              <w:rPr>
                <w:rFonts w:ascii="Times New Roman" w:hAnsi="Times New Roman"/>
                <w:b/>
                <w:bCs/>
                <w:lang w:val="ro-RO"/>
              </w:rPr>
            </w:pPr>
            <w:r w:rsidRPr="00CE6F90">
              <w:rPr>
                <w:rFonts w:ascii="Times New Roman" w:hAnsi="Times New Roman"/>
                <w:lang w:val="ro-RO"/>
              </w:rPr>
              <w:t>Reflecție individuală, reflecție colectivă</w:t>
            </w:r>
            <w:r w:rsidRPr="00CE6F90">
              <w:rPr>
                <w:rFonts w:ascii="Times New Roman" w:hAnsi="Times New Roman"/>
                <w:color w:val="000000"/>
                <w:lang w:val="ro-RO"/>
              </w:rPr>
              <w:t xml:space="preserve">, dezbatere, </w:t>
            </w:r>
          </w:p>
        </w:tc>
        <w:tc>
          <w:tcPr>
            <w:tcW w:w="1260" w:type="dxa"/>
            <w:tcBorders>
              <w:top w:val="single" w:sz="4" w:space="0" w:color="000000"/>
              <w:left w:val="single" w:sz="4" w:space="0" w:color="000000"/>
              <w:bottom w:val="single" w:sz="4" w:space="0" w:color="000000"/>
              <w:right w:val="single" w:sz="4" w:space="0" w:color="000000"/>
            </w:tcBorders>
            <w:vAlign w:val="center"/>
          </w:tcPr>
          <w:p w14:paraId="232FF3F2" w14:textId="77777777" w:rsidR="001E0028" w:rsidRDefault="001E0028" w:rsidP="001E0028">
            <w:pPr>
              <w:pStyle w:val="Frspaiere"/>
              <w:jc w:val="center"/>
              <w:rPr>
                <w:rFonts w:ascii="Times New Roman" w:hAnsi="Times New Roman"/>
                <w:b/>
                <w:bCs/>
                <w:lang w:val="ro-RO"/>
              </w:rPr>
            </w:pPr>
            <w:r>
              <w:rPr>
                <w:rFonts w:ascii="Times New Roman" w:hAnsi="Times New Roman"/>
                <w:lang w:val="ro-RO"/>
              </w:rPr>
              <w:t>2 ore</w:t>
            </w:r>
          </w:p>
        </w:tc>
      </w:tr>
      <w:tr w:rsidR="001E0028" w14:paraId="7671E6AA" w14:textId="77777777" w:rsidTr="001E0028">
        <w:tc>
          <w:tcPr>
            <w:tcW w:w="4855" w:type="dxa"/>
            <w:tcBorders>
              <w:top w:val="single" w:sz="4" w:space="0" w:color="000000"/>
              <w:left w:val="single" w:sz="4" w:space="0" w:color="000000"/>
              <w:bottom w:val="single" w:sz="4" w:space="0" w:color="000000"/>
              <w:right w:val="single" w:sz="4" w:space="0" w:color="000000"/>
            </w:tcBorders>
            <w:shd w:val="clear" w:color="auto" w:fill="auto"/>
          </w:tcPr>
          <w:p w14:paraId="15402CA2" w14:textId="77777777" w:rsidR="001E0028" w:rsidRDefault="001E0028" w:rsidP="001E0028">
            <w:pPr>
              <w:pStyle w:val="Frspaiere"/>
              <w:numPr>
                <w:ilvl w:val="0"/>
                <w:numId w:val="5"/>
              </w:numPr>
              <w:ind w:left="360"/>
              <w:rPr>
                <w:rFonts w:ascii="Times New Roman" w:hAnsi="Times New Roman"/>
                <w:i/>
                <w:lang w:val="ro-RO"/>
              </w:rPr>
            </w:pPr>
            <w:r>
              <w:rPr>
                <w:rFonts w:ascii="Times New Roman" w:hAnsi="Times New Roman"/>
                <w:i/>
                <w:lang w:val="ro-RO"/>
              </w:rPr>
              <w:t>Managementul timpului – factor esenţial de combatere al stresului</w:t>
            </w:r>
            <w:r>
              <w:rPr>
                <w:rFonts w:ascii="Times New Roman" w:hAnsi="Times New Roman"/>
                <w:lang w:val="ro-RO"/>
              </w:rPr>
              <w:t>.</w:t>
            </w:r>
          </w:p>
        </w:tc>
        <w:tc>
          <w:tcPr>
            <w:tcW w:w="3150" w:type="dxa"/>
            <w:tcBorders>
              <w:top w:val="single" w:sz="4" w:space="0" w:color="000000"/>
              <w:left w:val="single" w:sz="4" w:space="0" w:color="000000"/>
              <w:bottom w:val="single" w:sz="4" w:space="0" w:color="000000"/>
              <w:right w:val="single" w:sz="4" w:space="0" w:color="000000"/>
            </w:tcBorders>
          </w:tcPr>
          <w:p w14:paraId="59FCF129" w14:textId="3CB8C751" w:rsidR="001E0028" w:rsidRDefault="001E0028" w:rsidP="001E0028">
            <w:pPr>
              <w:pStyle w:val="Frspaiere"/>
              <w:jc w:val="center"/>
              <w:rPr>
                <w:rFonts w:ascii="Times New Roman" w:hAnsi="Times New Roman"/>
                <w:b/>
                <w:bCs/>
                <w:lang w:val="ro-RO"/>
              </w:rPr>
            </w:pPr>
            <w:r w:rsidRPr="00CE6F90">
              <w:rPr>
                <w:rFonts w:ascii="Times New Roman" w:hAnsi="Times New Roman"/>
                <w:lang w:val="ro-RO"/>
              </w:rPr>
              <w:t>Reflecție individuală, reflecție colectivă</w:t>
            </w:r>
            <w:r w:rsidRPr="00CE6F90">
              <w:rPr>
                <w:rFonts w:ascii="Times New Roman" w:hAnsi="Times New Roman"/>
                <w:color w:val="000000"/>
                <w:lang w:val="ro-RO"/>
              </w:rPr>
              <w:t xml:space="preserve">, dezbatere, </w:t>
            </w:r>
          </w:p>
        </w:tc>
        <w:tc>
          <w:tcPr>
            <w:tcW w:w="1260" w:type="dxa"/>
            <w:tcBorders>
              <w:top w:val="single" w:sz="4" w:space="0" w:color="000000"/>
              <w:left w:val="single" w:sz="4" w:space="0" w:color="000000"/>
              <w:bottom w:val="single" w:sz="4" w:space="0" w:color="000000"/>
              <w:right w:val="single" w:sz="4" w:space="0" w:color="000000"/>
            </w:tcBorders>
            <w:vAlign w:val="center"/>
          </w:tcPr>
          <w:p w14:paraId="57BC861D" w14:textId="77777777" w:rsidR="001E0028" w:rsidRDefault="001E0028" w:rsidP="001E0028">
            <w:pPr>
              <w:pStyle w:val="Frspaiere"/>
              <w:jc w:val="center"/>
              <w:rPr>
                <w:rFonts w:ascii="Times New Roman" w:hAnsi="Times New Roman"/>
                <w:b/>
                <w:bCs/>
                <w:lang w:val="ro-RO"/>
              </w:rPr>
            </w:pPr>
            <w:r>
              <w:rPr>
                <w:rFonts w:ascii="Times New Roman" w:hAnsi="Times New Roman"/>
                <w:lang w:val="ro-RO"/>
              </w:rPr>
              <w:t>2 ore</w:t>
            </w:r>
          </w:p>
        </w:tc>
      </w:tr>
      <w:tr w:rsidR="00B11AE6" w14:paraId="777678A2" w14:textId="77777777" w:rsidTr="001E0028">
        <w:tc>
          <w:tcPr>
            <w:tcW w:w="92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AAB09B0" w14:textId="77777777" w:rsidR="00B11AE6" w:rsidRDefault="00B11AE6" w:rsidP="00C16D75">
            <w:pPr>
              <w:pStyle w:val="Frspaiere"/>
              <w:rPr>
                <w:rFonts w:ascii="Times New Roman" w:hAnsi="Times New Roman"/>
                <w:b/>
                <w:bCs/>
                <w:lang w:val="ro-RO"/>
              </w:rPr>
            </w:pPr>
            <w:r>
              <w:rPr>
                <w:rFonts w:ascii="Times New Roman" w:hAnsi="Times New Roman"/>
                <w:b/>
                <w:bCs/>
                <w:lang w:val="ro-RO"/>
              </w:rPr>
              <w:t>Bibliografie</w:t>
            </w:r>
          </w:p>
          <w:p w14:paraId="5E9F5736" w14:textId="77777777" w:rsidR="00B11AE6" w:rsidRPr="00405EF8" w:rsidRDefault="00B11AE6" w:rsidP="00B11AE6">
            <w:pPr>
              <w:pStyle w:val="Frspaiere"/>
              <w:numPr>
                <w:ilvl w:val="0"/>
                <w:numId w:val="7"/>
              </w:numPr>
              <w:rPr>
                <w:rFonts w:ascii="Times New Roman" w:hAnsi="Times New Roman"/>
                <w:bCs/>
                <w:lang w:val="ro-RO"/>
              </w:rPr>
            </w:pPr>
            <w:r w:rsidRPr="007534E3">
              <w:rPr>
                <w:rFonts w:ascii="Times New Roman" w:hAnsi="Times New Roman"/>
                <w:bCs/>
                <w:lang w:val="ro-RO"/>
              </w:rPr>
              <w:t xml:space="preserve">Holdevici, Irina (2005). </w:t>
            </w:r>
            <w:r w:rsidRPr="007534E3">
              <w:rPr>
                <w:rFonts w:ascii="Times New Roman" w:hAnsi="Times New Roman"/>
                <w:bCs/>
                <w:i/>
                <w:lang w:val="ro-RO"/>
              </w:rPr>
              <w:t>Psihoterapia cognitiv-temperamentală: Managementul stresului pentru un stil de viaţă optim</w:t>
            </w:r>
            <w:r w:rsidRPr="007534E3">
              <w:rPr>
                <w:rFonts w:ascii="Times New Roman" w:hAnsi="Times New Roman"/>
                <w:bCs/>
                <w:lang w:val="ro-RO"/>
              </w:rPr>
              <w:t>. Bucureşti: Editura Ştiinţelor Medicale;</w:t>
            </w:r>
          </w:p>
          <w:p w14:paraId="21E1AE40" w14:textId="77777777" w:rsidR="00B11AE6" w:rsidRPr="00F60EBB" w:rsidRDefault="00B11AE6" w:rsidP="00B11AE6">
            <w:pPr>
              <w:pStyle w:val="Frspaiere"/>
              <w:numPr>
                <w:ilvl w:val="0"/>
                <w:numId w:val="7"/>
              </w:numPr>
              <w:rPr>
                <w:rFonts w:ascii="Times New Roman" w:hAnsi="Times New Roman"/>
                <w:bCs/>
                <w:lang w:val="ro-RO"/>
              </w:rPr>
            </w:pPr>
            <w:r>
              <w:rPr>
                <w:rFonts w:ascii="Times New Roman" w:hAnsi="Times New Roman"/>
                <w:bCs/>
                <w:lang w:val="ro-RO"/>
              </w:rPr>
              <w:t xml:space="preserve">Percek, A. (1993). </w:t>
            </w:r>
            <w:r>
              <w:rPr>
                <w:rFonts w:ascii="Times New Roman" w:hAnsi="Times New Roman"/>
                <w:bCs/>
                <w:i/>
                <w:lang w:val="ro-RO"/>
              </w:rPr>
              <w:t>Stresul şi relaxarea</w:t>
            </w:r>
            <w:r>
              <w:rPr>
                <w:rFonts w:ascii="Times New Roman" w:hAnsi="Times New Roman"/>
                <w:bCs/>
                <w:lang w:val="ro-RO"/>
              </w:rPr>
              <w:t>. Bucureşti: Teora;</w:t>
            </w:r>
          </w:p>
          <w:p w14:paraId="69E69BD9" w14:textId="77777777" w:rsidR="00B11AE6" w:rsidRDefault="00B11AE6" w:rsidP="00B11AE6">
            <w:pPr>
              <w:pStyle w:val="Frspaiere"/>
              <w:numPr>
                <w:ilvl w:val="0"/>
                <w:numId w:val="7"/>
              </w:numPr>
              <w:rPr>
                <w:rFonts w:ascii="Times New Roman" w:hAnsi="Times New Roman"/>
                <w:bCs/>
                <w:lang w:val="ro-RO"/>
              </w:rPr>
            </w:pPr>
            <w:r>
              <w:rPr>
                <w:rFonts w:ascii="Times New Roman" w:hAnsi="Times New Roman"/>
                <w:bCs/>
                <w:lang w:val="ro-RO"/>
              </w:rPr>
              <w:t xml:space="preserve">Radulovici, Ioana (2002). </w:t>
            </w:r>
            <w:r>
              <w:rPr>
                <w:rFonts w:ascii="Times New Roman" w:hAnsi="Times New Roman"/>
                <w:bCs/>
                <w:i/>
                <w:lang w:val="ro-RO"/>
              </w:rPr>
              <w:t>Tehnici de relaxare: curs şi aplicaţii</w:t>
            </w:r>
            <w:r>
              <w:rPr>
                <w:rFonts w:ascii="Times New Roman" w:hAnsi="Times New Roman"/>
                <w:bCs/>
                <w:lang w:val="ro-RO"/>
              </w:rPr>
              <w:t>. Timişoara: Universitatea de Vest;</w:t>
            </w:r>
          </w:p>
          <w:p w14:paraId="4EF5C26D" w14:textId="77777777" w:rsidR="00B11AE6" w:rsidRDefault="00B11AE6" w:rsidP="00B11AE6">
            <w:pPr>
              <w:pStyle w:val="Frspaiere"/>
              <w:numPr>
                <w:ilvl w:val="0"/>
                <w:numId w:val="7"/>
              </w:numPr>
              <w:rPr>
                <w:rFonts w:ascii="Times New Roman" w:hAnsi="Times New Roman"/>
                <w:bCs/>
                <w:lang w:val="ro-RO"/>
              </w:rPr>
            </w:pPr>
            <w:r w:rsidRPr="007534E3">
              <w:rPr>
                <w:rFonts w:ascii="Times New Roman" w:hAnsi="Times New Roman"/>
                <w:bCs/>
                <w:lang w:val="ro-RO"/>
              </w:rPr>
              <w:t>Schröder, J.P.</w:t>
            </w:r>
            <w:r>
              <w:rPr>
                <w:rFonts w:ascii="Times New Roman" w:hAnsi="Times New Roman"/>
                <w:bCs/>
                <w:lang w:val="ro-RO"/>
              </w:rPr>
              <w:t xml:space="preserve"> (2010). </w:t>
            </w:r>
            <w:r>
              <w:rPr>
                <w:rFonts w:ascii="Times New Roman" w:hAnsi="Times New Roman"/>
                <w:bCs/>
                <w:i/>
                <w:lang w:val="ro-RO"/>
              </w:rPr>
              <w:t>Cum să depăşim sindromul burnout: suprasolicitarea emoţională şi profesională</w:t>
            </w:r>
            <w:r>
              <w:rPr>
                <w:rFonts w:ascii="Times New Roman" w:hAnsi="Times New Roman"/>
                <w:bCs/>
                <w:lang w:val="ro-RO"/>
              </w:rPr>
              <w:t>. Bucureşti: All;</w:t>
            </w:r>
          </w:p>
          <w:p w14:paraId="4530AD55" w14:textId="77777777" w:rsidR="00B11AE6" w:rsidRPr="00F60EBB" w:rsidRDefault="00B11AE6" w:rsidP="00B11AE6">
            <w:pPr>
              <w:pStyle w:val="Frspaiere"/>
              <w:numPr>
                <w:ilvl w:val="0"/>
                <w:numId w:val="7"/>
              </w:numPr>
              <w:rPr>
                <w:rFonts w:ascii="Times New Roman" w:hAnsi="Times New Roman"/>
                <w:bCs/>
                <w:lang w:val="ro-RO"/>
              </w:rPr>
            </w:pPr>
            <w:r>
              <w:rPr>
                <w:rFonts w:ascii="Times New Roman" w:hAnsi="Times New Roman"/>
                <w:bCs/>
                <w:lang w:val="ro-RO"/>
              </w:rPr>
              <w:t xml:space="preserve">Tyrer, P. (2006). </w:t>
            </w:r>
            <w:r>
              <w:rPr>
                <w:rFonts w:ascii="Times New Roman" w:hAnsi="Times New Roman"/>
                <w:bCs/>
                <w:i/>
                <w:lang w:val="ro-RO"/>
              </w:rPr>
              <w:t>Cum să rezistăm la stress</w:t>
            </w:r>
            <w:r>
              <w:rPr>
                <w:rFonts w:ascii="Times New Roman" w:hAnsi="Times New Roman"/>
                <w:bCs/>
                <w:lang w:val="ro-RO"/>
              </w:rPr>
              <w:t>. Bucureşti: Antet XX Press.</w:t>
            </w:r>
          </w:p>
        </w:tc>
      </w:tr>
    </w:tbl>
    <w:p w14:paraId="16FEC821" w14:textId="77777777" w:rsidR="00B11AE6" w:rsidRPr="007D7A7B" w:rsidRDefault="00B11AE6" w:rsidP="00B11AE6">
      <w:pPr>
        <w:pStyle w:val="Listparagraf"/>
        <w:ind w:left="0"/>
        <w:rPr>
          <w:rFonts w:ascii="Times New Roman" w:hAnsi="Times New Roman"/>
          <w:sz w:val="16"/>
          <w:szCs w:val="16"/>
          <w:lang w:val="ro-RO"/>
        </w:rPr>
      </w:pPr>
    </w:p>
    <w:p w14:paraId="47505568" w14:textId="77777777" w:rsidR="00B11AE6" w:rsidRDefault="00B11AE6" w:rsidP="00B11AE6">
      <w:pPr>
        <w:pStyle w:val="Listparagraf"/>
        <w:numPr>
          <w:ilvl w:val="0"/>
          <w:numId w:val="1"/>
        </w:numPr>
        <w:spacing w:after="0"/>
        <w:ind w:left="714" w:hanging="357"/>
        <w:jc w:val="both"/>
        <w:rPr>
          <w:rFonts w:ascii="Times New Roman" w:hAnsi="Times New Roman"/>
          <w:b/>
          <w:bCs/>
          <w:lang w:val="ro-RO"/>
        </w:rPr>
      </w:pPr>
      <w:r>
        <w:rPr>
          <w:rFonts w:ascii="Times New Roman" w:hAnsi="Times New Roman"/>
          <w:b/>
          <w:bCs/>
          <w:lang w:val="ro-RO"/>
        </w:rPr>
        <w:t>Coroborarea conţinuturilor disciplinei cu aşteptările reprezentanţilor comunităţii epistemice, asociaţiilor profesionale şi angajatori reprezentativi din domeniul aferent programului</w:t>
      </w:r>
    </w:p>
    <w:tbl>
      <w:tblPr>
        <w:tblW w:w="9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65"/>
      </w:tblGrid>
      <w:tr w:rsidR="00B11AE6" w:rsidRPr="00450D3C" w14:paraId="650312B7" w14:textId="77777777" w:rsidTr="001E0028">
        <w:tc>
          <w:tcPr>
            <w:tcW w:w="9265" w:type="dxa"/>
            <w:tcBorders>
              <w:top w:val="single" w:sz="4" w:space="0" w:color="000000"/>
              <w:left w:val="single" w:sz="4" w:space="0" w:color="000000"/>
              <w:bottom w:val="single" w:sz="4" w:space="0" w:color="000000"/>
              <w:right w:val="single" w:sz="4" w:space="0" w:color="000000"/>
            </w:tcBorders>
          </w:tcPr>
          <w:p w14:paraId="6FE95231" w14:textId="77777777" w:rsidR="00B11AE6" w:rsidRPr="00F60EBB" w:rsidRDefault="00B11AE6" w:rsidP="00C16D75">
            <w:pPr>
              <w:pStyle w:val="Frspaiere"/>
              <w:numPr>
                <w:ilvl w:val="0"/>
                <w:numId w:val="3"/>
              </w:numPr>
              <w:jc w:val="both"/>
              <w:rPr>
                <w:rFonts w:ascii="Times New Roman" w:hAnsi="Times New Roman"/>
                <w:lang w:val="ro-RO"/>
              </w:rPr>
            </w:pPr>
            <w:r>
              <w:rPr>
                <w:rFonts w:ascii="Times New Roman" w:hAnsi="Times New Roman"/>
                <w:lang w:val="ro-RO"/>
              </w:rPr>
              <w:t>Conţinutul disciplinei este în concordanţă cu cel al altor discipline similare oferatate de universităţi din ţară şi din străinătate, de asemenea, în urma discuţiilor avute cu asociaţiile profesionale şi ai angajatorilor, corespunde aşteptărilor acestora.</w:t>
            </w:r>
          </w:p>
        </w:tc>
      </w:tr>
    </w:tbl>
    <w:p w14:paraId="41F1EC7E" w14:textId="77777777" w:rsidR="00B11AE6" w:rsidRPr="005D00D0" w:rsidRDefault="00B11AE6" w:rsidP="00047E89">
      <w:pPr>
        <w:pStyle w:val="Listparagraf"/>
        <w:spacing w:after="0"/>
        <w:rPr>
          <w:rFonts w:ascii="Times New Roman" w:hAnsi="Times New Roman"/>
          <w:sz w:val="16"/>
          <w:szCs w:val="16"/>
          <w:lang w:val="ro-RO"/>
        </w:rPr>
      </w:pPr>
    </w:p>
    <w:p w14:paraId="64DA1659" w14:textId="77777777" w:rsidR="001E0028" w:rsidRPr="00B73606" w:rsidRDefault="001E0028" w:rsidP="001E0028">
      <w:pPr>
        <w:pStyle w:val="Listparagraf"/>
        <w:numPr>
          <w:ilvl w:val="0"/>
          <w:numId w:val="1"/>
        </w:numPr>
        <w:spacing w:after="0"/>
        <w:ind w:left="714" w:hanging="357"/>
        <w:rPr>
          <w:rFonts w:ascii="Times New Roman" w:hAnsi="Times New Roman"/>
          <w:b/>
          <w:bCs/>
          <w:color w:val="000000"/>
          <w:lang w:val="ro-RO"/>
        </w:rPr>
      </w:pPr>
      <w:r w:rsidRPr="00B73606">
        <w:rPr>
          <w:rFonts w:ascii="Times New Roman" w:hAnsi="Times New Roman"/>
          <w:b/>
          <w:color w:val="000000"/>
          <w:lang w:val="ro-RO"/>
        </w:rPr>
        <w:t>Procesul de evaluare/evaluarea studenților</w:t>
      </w:r>
    </w:p>
    <w:p w14:paraId="1D983F55" w14:textId="77777777" w:rsidR="001E0028" w:rsidRPr="00B73606" w:rsidRDefault="001E0028" w:rsidP="001E0028">
      <w:pPr>
        <w:numPr>
          <w:ilvl w:val="0"/>
          <w:numId w:val="19"/>
        </w:numPr>
        <w:spacing w:after="0" w:line="360" w:lineRule="auto"/>
        <w:ind w:firstLine="1080"/>
        <w:rPr>
          <w:rFonts w:ascii="Times New Roman" w:hAnsi="Times New Roman"/>
          <w:lang w:val="ro-RO"/>
        </w:rPr>
      </w:pPr>
      <w:r w:rsidRPr="00B73606">
        <w:rPr>
          <w:rFonts w:ascii="Times New Roman" w:hAnsi="Times New Roman"/>
          <w:lang w:val="ro-RO"/>
        </w:rPr>
        <w:t>Evaluare inițială: nu este cazul</w:t>
      </w:r>
    </w:p>
    <w:p w14:paraId="74C2620A" w14:textId="77777777" w:rsidR="001E0028" w:rsidRPr="00B73606" w:rsidRDefault="001E0028" w:rsidP="001E0028">
      <w:pPr>
        <w:numPr>
          <w:ilvl w:val="0"/>
          <w:numId w:val="19"/>
        </w:numPr>
        <w:spacing w:after="0" w:line="360" w:lineRule="auto"/>
        <w:ind w:firstLine="1080"/>
        <w:rPr>
          <w:rFonts w:ascii="Times New Roman" w:hAnsi="Times New Roman"/>
          <w:lang w:val="ro-RO"/>
        </w:rPr>
      </w:pPr>
      <w:r w:rsidRPr="00B73606">
        <w:rPr>
          <w:rFonts w:ascii="Times New Roman" w:hAnsi="Times New Roman"/>
          <w:lang w:val="ro-RO"/>
        </w:rPr>
        <w:t>Metode de evaluare pe parcursul semestrului:</w:t>
      </w:r>
    </w:p>
    <w:p w14:paraId="60380262" w14:textId="77777777" w:rsidR="001E0028" w:rsidRPr="00B73606" w:rsidRDefault="001E0028" w:rsidP="001E0028">
      <w:pPr>
        <w:numPr>
          <w:ilvl w:val="4"/>
          <w:numId w:val="19"/>
        </w:numPr>
        <w:pBdr>
          <w:top w:val="nil"/>
          <w:left w:val="nil"/>
          <w:bottom w:val="nil"/>
          <w:right w:val="nil"/>
          <w:between w:val="nil"/>
        </w:pBdr>
        <w:spacing w:after="0" w:line="360" w:lineRule="auto"/>
        <w:ind w:left="1260" w:hanging="540"/>
        <w:rPr>
          <w:rFonts w:ascii="Times New Roman" w:hAnsi="Times New Roman"/>
          <w:color w:val="000000"/>
          <w:lang w:val="ro-RO"/>
        </w:rPr>
      </w:pPr>
      <w:r w:rsidRPr="00B73606">
        <w:rPr>
          <w:rFonts w:ascii="Times New Roman" w:hAnsi="Times New Roman"/>
          <w:b/>
          <w:color w:val="000000"/>
          <w:lang w:val="ro-RO"/>
        </w:rPr>
        <w:t>Pentru curs:</w:t>
      </w:r>
    </w:p>
    <w:p w14:paraId="5FC0410B" w14:textId="77777777" w:rsidR="001E0028" w:rsidRPr="00047E89" w:rsidRDefault="001E0028" w:rsidP="001E0028">
      <w:pPr>
        <w:numPr>
          <w:ilvl w:val="0"/>
          <w:numId w:val="18"/>
        </w:numPr>
        <w:pBdr>
          <w:top w:val="nil"/>
          <w:left w:val="nil"/>
          <w:bottom w:val="nil"/>
          <w:right w:val="nil"/>
          <w:between w:val="nil"/>
        </w:pBdr>
        <w:spacing w:after="0" w:line="360" w:lineRule="auto"/>
        <w:jc w:val="both"/>
        <w:rPr>
          <w:rFonts w:ascii="Times New Roman" w:hAnsi="Times New Roman"/>
          <w:color w:val="000000"/>
          <w:lang w:val="ro-RO"/>
        </w:rPr>
      </w:pPr>
      <w:r w:rsidRPr="00047E89">
        <w:rPr>
          <w:rFonts w:ascii="Times New Roman" w:hAnsi="Times New Roman"/>
          <w:b/>
          <w:color w:val="000000"/>
          <w:lang w:val="ro-RO"/>
        </w:rPr>
        <w:t>Evaluarea prin portofoliu</w:t>
      </w:r>
      <w:r w:rsidRPr="00047E89">
        <w:rPr>
          <w:rFonts w:ascii="Times New Roman" w:hAnsi="Times New Roman"/>
          <w:color w:val="000000"/>
          <w:lang w:val="ro-RO"/>
        </w:rPr>
        <w:t xml:space="preserve">: fiecare student va realiza în mod individual un </w:t>
      </w:r>
      <w:r w:rsidRPr="00047E89">
        <w:rPr>
          <w:rFonts w:ascii="Times New Roman" w:hAnsi="Times New Roman"/>
          <w:b/>
          <w:color w:val="000000"/>
          <w:lang w:val="ro-RO"/>
        </w:rPr>
        <w:t>portofoliu de lecturi</w:t>
      </w:r>
      <w:r w:rsidRPr="00047E89">
        <w:rPr>
          <w:rFonts w:ascii="Times New Roman" w:hAnsi="Times New Roman"/>
          <w:color w:val="000000"/>
          <w:lang w:val="ro-RO"/>
        </w:rPr>
        <w:t xml:space="preserve"> constând din analizarea critică a unor:</w:t>
      </w:r>
    </w:p>
    <w:p w14:paraId="6D8C1BDC" w14:textId="2486BBEB" w:rsidR="001E0028" w:rsidRPr="00047E89" w:rsidRDefault="001E0028" w:rsidP="001E0028">
      <w:pPr>
        <w:pBdr>
          <w:top w:val="nil"/>
          <w:left w:val="nil"/>
          <w:bottom w:val="nil"/>
          <w:right w:val="nil"/>
          <w:between w:val="nil"/>
        </w:pBdr>
        <w:spacing w:after="0" w:line="360" w:lineRule="auto"/>
        <w:ind w:left="720"/>
        <w:jc w:val="both"/>
        <w:rPr>
          <w:rFonts w:ascii="Times New Roman" w:hAnsi="Times New Roman"/>
          <w:iCs/>
          <w:color w:val="000000"/>
          <w:lang w:val="ro-RO"/>
        </w:rPr>
      </w:pPr>
      <w:r w:rsidRPr="00047E89">
        <w:rPr>
          <w:rFonts w:ascii="Times New Roman" w:hAnsi="Times New Roman"/>
          <w:color w:val="000000"/>
          <w:lang w:val="ro-RO"/>
        </w:rPr>
        <w:t xml:space="preserve">a) </w:t>
      </w:r>
      <w:r w:rsidRPr="00047E89">
        <w:rPr>
          <w:rFonts w:ascii="Times New Roman" w:hAnsi="Times New Roman"/>
          <w:iCs/>
          <w:color w:val="000000"/>
          <w:lang w:val="ro-RO"/>
        </w:rPr>
        <w:t>conținuturi</w:t>
      </w:r>
      <w:r w:rsidRPr="00047E89">
        <w:rPr>
          <w:rFonts w:ascii="Times New Roman" w:hAnsi="Times New Roman"/>
          <w:i/>
          <w:color w:val="000000"/>
          <w:lang w:val="ro-RO"/>
        </w:rPr>
        <w:t xml:space="preserve"> </w:t>
      </w:r>
      <w:r w:rsidRPr="00047E89">
        <w:rPr>
          <w:rFonts w:ascii="Times New Roman" w:hAnsi="Times New Roman"/>
          <w:i/>
          <w:color w:val="000000"/>
          <w:u w:val="single"/>
          <w:lang w:val="ro-RO"/>
        </w:rPr>
        <w:t>obligatorii</w:t>
      </w:r>
      <w:r w:rsidR="00047E89" w:rsidRPr="00047E89">
        <w:rPr>
          <w:rFonts w:ascii="Times New Roman" w:hAnsi="Times New Roman"/>
          <w:iCs/>
          <w:color w:val="000000"/>
          <w:lang w:val="ro-RO"/>
        </w:rPr>
        <w:t xml:space="preserve"> (2 articole/studii relevante pentru domeniul managementului stresului ocupațional, la recomandarea titularului disciplinei)</w:t>
      </w:r>
      <w:r w:rsidR="00047E89">
        <w:rPr>
          <w:rFonts w:ascii="Times New Roman" w:hAnsi="Times New Roman"/>
          <w:iCs/>
          <w:color w:val="000000"/>
          <w:lang w:val="ro-RO"/>
        </w:rPr>
        <w:t>;</w:t>
      </w:r>
    </w:p>
    <w:p w14:paraId="3315B119" w14:textId="48ABE11D" w:rsidR="001E0028" w:rsidRPr="00047E89" w:rsidRDefault="001E0028" w:rsidP="001E0028">
      <w:pPr>
        <w:pBdr>
          <w:top w:val="nil"/>
          <w:left w:val="nil"/>
          <w:bottom w:val="nil"/>
          <w:right w:val="nil"/>
          <w:between w:val="nil"/>
        </w:pBdr>
        <w:spacing w:after="0" w:line="360" w:lineRule="auto"/>
        <w:ind w:left="720"/>
        <w:jc w:val="both"/>
        <w:rPr>
          <w:rFonts w:ascii="Times New Roman" w:hAnsi="Times New Roman"/>
          <w:color w:val="000000"/>
          <w:lang w:val="ro-RO"/>
        </w:rPr>
      </w:pPr>
      <w:r w:rsidRPr="00047E89">
        <w:rPr>
          <w:rFonts w:ascii="Times New Roman" w:hAnsi="Times New Roman"/>
          <w:color w:val="000000"/>
          <w:lang w:val="ro-RO"/>
        </w:rPr>
        <w:lastRenderedPageBreak/>
        <w:t xml:space="preserve">b) conținuturi </w:t>
      </w:r>
      <w:r w:rsidRPr="00047E89">
        <w:rPr>
          <w:rFonts w:ascii="Times New Roman" w:hAnsi="Times New Roman"/>
          <w:i/>
          <w:color w:val="000000"/>
          <w:u w:val="single"/>
          <w:lang w:val="ro-RO"/>
        </w:rPr>
        <w:t>la</w:t>
      </w:r>
      <w:r w:rsidRPr="00047E89">
        <w:rPr>
          <w:rFonts w:ascii="Times New Roman" w:hAnsi="Times New Roman"/>
          <w:color w:val="000000"/>
          <w:u w:val="single"/>
          <w:lang w:val="ro-RO"/>
        </w:rPr>
        <w:t xml:space="preserve"> </w:t>
      </w:r>
      <w:r w:rsidRPr="00047E89">
        <w:rPr>
          <w:rFonts w:ascii="Times New Roman" w:hAnsi="Times New Roman"/>
          <w:i/>
          <w:color w:val="000000"/>
          <w:u w:val="single"/>
          <w:lang w:val="ro-RO"/>
        </w:rPr>
        <w:t>alegerea studentului</w:t>
      </w:r>
      <w:r w:rsidRPr="00047E89">
        <w:rPr>
          <w:rFonts w:ascii="Times New Roman" w:hAnsi="Times New Roman"/>
          <w:color w:val="000000"/>
          <w:lang w:val="ro-RO"/>
        </w:rPr>
        <w:t xml:space="preserve"> (2 articole/studii relevante pentru </w:t>
      </w:r>
      <w:r w:rsidR="007B5506" w:rsidRPr="00047E89">
        <w:rPr>
          <w:rFonts w:ascii="Times New Roman" w:hAnsi="Times New Roman"/>
          <w:color w:val="000000"/>
          <w:lang w:val="ro-RO"/>
        </w:rPr>
        <w:t>domeniul stresului ocupațional,</w:t>
      </w:r>
      <w:r w:rsidRPr="00047E89">
        <w:rPr>
          <w:rFonts w:ascii="Times New Roman" w:hAnsi="Times New Roman"/>
          <w:color w:val="000000"/>
          <w:lang w:val="ro-RO"/>
        </w:rPr>
        <w:t xml:space="preserve"> diferite de cele indicate în bibliografia cursului sau seminarului).</w:t>
      </w:r>
    </w:p>
    <w:p w14:paraId="6237CE64" w14:textId="7F719FAF" w:rsidR="001E0028" w:rsidRPr="00047E89" w:rsidRDefault="001E0028" w:rsidP="001E0028">
      <w:pPr>
        <w:pBdr>
          <w:top w:val="nil"/>
          <w:left w:val="nil"/>
          <w:bottom w:val="nil"/>
          <w:right w:val="nil"/>
          <w:between w:val="nil"/>
        </w:pBdr>
        <w:spacing w:after="0" w:line="360" w:lineRule="auto"/>
        <w:ind w:left="720"/>
        <w:jc w:val="both"/>
        <w:rPr>
          <w:rFonts w:ascii="Times New Roman" w:hAnsi="Times New Roman"/>
          <w:color w:val="000000"/>
          <w:lang w:val="ro-RO"/>
        </w:rPr>
      </w:pPr>
      <w:r w:rsidRPr="00047E89">
        <w:rPr>
          <w:rFonts w:ascii="Times New Roman" w:hAnsi="Times New Roman"/>
          <w:color w:val="000000"/>
          <w:lang w:val="ro-RO"/>
        </w:rPr>
        <w:t>Pentru realizarea portofoliului de lecturi există un model unitar de fișă de analiză critică a textului</w:t>
      </w:r>
      <w:r w:rsidR="00047E89" w:rsidRPr="00047E89">
        <w:rPr>
          <w:rFonts w:ascii="Times New Roman" w:hAnsi="Times New Roman"/>
          <w:color w:val="000000"/>
          <w:lang w:val="ro-RO"/>
        </w:rPr>
        <w:t xml:space="preserve"> </w:t>
      </w:r>
      <w:hyperlink r:id="rId8" w:history="1">
        <w:r w:rsidR="00047E89" w:rsidRPr="00047E89">
          <w:rPr>
            <w:rStyle w:val="Hyperlink"/>
            <w:rFonts w:ascii="Times New Roman" w:hAnsi="Times New Roman"/>
            <w:lang w:val="ro-RO"/>
          </w:rPr>
          <w:t>https://drive.google.com/file/d/179IpnT2kX1C3Mt6rYb7PmTqNb2_fRokt/view?usp=sharing</w:t>
        </w:r>
      </w:hyperlink>
    </w:p>
    <w:p w14:paraId="11F5C905" w14:textId="57466E85" w:rsidR="001E0028" w:rsidRPr="00047E89" w:rsidRDefault="001E0028" w:rsidP="001E0028">
      <w:pPr>
        <w:pBdr>
          <w:top w:val="nil"/>
          <w:left w:val="nil"/>
          <w:bottom w:val="nil"/>
          <w:right w:val="nil"/>
          <w:between w:val="nil"/>
        </w:pBdr>
        <w:spacing w:after="0" w:line="360" w:lineRule="auto"/>
        <w:ind w:left="720"/>
        <w:jc w:val="both"/>
        <w:rPr>
          <w:rFonts w:ascii="Times New Roman" w:hAnsi="Times New Roman"/>
          <w:color w:val="000000"/>
          <w:lang w:val="ro-RO"/>
        </w:rPr>
      </w:pPr>
      <w:r w:rsidRPr="00047E89">
        <w:rPr>
          <w:rFonts w:ascii="Times New Roman" w:hAnsi="Times New Roman"/>
          <w:b/>
          <w:color w:val="000000"/>
          <w:lang w:val="ro-RO"/>
        </w:rPr>
        <w:t>Barem de notare</w:t>
      </w:r>
      <w:r w:rsidRPr="00047E89">
        <w:rPr>
          <w:rFonts w:ascii="Times New Roman" w:hAnsi="Times New Roman"/>
          <w:color w:val="000000"/>
          <w:lang w:val="ro-RO"/>
        </w:rPr>
        <w:t xml:space="preserve">: </w:t>
      </w:r>
      <w:r w:rsidR="00047E89">
        <w:rPr>
          <w:rFonts w:ascii="Times New Roman" w:hAnsi="Times New Roman"/>
          <w:b/>
          <w:bCs/>
          <w:color w:val="000000"/>
          <w:lang w:val="ro-RO"/>
        </w:rPr>
        <w:t>2</w:t>
      </w:r>
      <w:r w:rsidRPr="00047E89">
        <w:rPr>
          <w:rFonts w:ascii="Times New Roman" w:hAnsi="Times New Roman"/>
          <w:color w:val="000000"/>
          <w:lang w:val="ro-RO"/>
        </w:rPr>
        <w:t xml:space="preserve"> p (a) + </w:t>
      </w:r>
      <w:r w:rsidR="00047E89">
        <w:rPr>
          <w:rFonts w:ascii="Times New Roman" w:hAnsi="Times New Roman"/>
          <w:b/>
          <w:bCs/>
          <w:color w:val="000000"/>
          <w:lang w:val="ro-RO"/>
        </w:rPr>
        <w:t>6</w:t>
      </w:r>
      <w:r w:rsidRPr="00047E89">
        <w:rPr>
          <w:rFonts w:ascii="Times New Roman" w:hAnsi="Times New Roman"/>
          <w:color w:val="000000"/>
          <w:lang w:val="ro-RO"/>
        </w:rPr>
        <w:t xml:space="preserve"> p (b) + </w:t>
      </w:r>
      <w:r w:rsidR="00047E89">
        <w:rPr>
          <w:rFonts w:ascii="Times New Roman" w:hAnsi="Times New Roman"/>
          <w:b/>
          <w:bCs/>
          <w:color w:val="000000"/>
          <w:lang w:val="ro-RO"/>
        </w:rPr>
        <w:t>2</w:t>
      </w:r>
      <w:r w:rsidRPr="00047E89">
        <w:rPr>
          <w:rFonts w:ascii="Times New Roman" w:hAnsi="Times New Roman"/>
          <w:color w:val="000000"/>
          <w:lang w:val="ro-RO"/>
        </w:rPr>
        <w:t xml:space="preserve"> p (oficiu) = </w:t>
      </w:r>
      <w:r w:rsidRPr="00047E89">
        <w:rPr>
          <w:rFonts w:ascii="Times New Roman" w:hAnsi="Times New Roman"/>
          <w:b/>
          <w:bCs/>
          <w:color w:val="000000"/>
          <w:lang w:val="ro-RO"/>
        </w:rPr>
        <w:t>10</w:t>
      </w:r>
      <w:r w:rsidRPr="00047E89">
        <w:rPr>
          <w:rFonts w:ascii="Times New Roman" w:hAnsi="Times New Roman"/>
          <w:color w:val="000000"/>
          <w:lang w:val="ro-RO"/>
        </w:rPr>
        <w:t>;</w:t>
      </w:r>
    </w:p>
    <w:p w14:paraId="1D2D6D81" w14:textId="77777777" w:rsidR="001E0028" w:rsidRPr="00047E89" w:rsidRDefault="001E0028" w:rsidP="001E0028">
      <w:pPr>
        <w:numPr>
          <w:ilvl w:val="0"/>
          <w:numId w:val="18"/>
        </w:numPr>
        <w:pBdr>
          <w:top w:val="nil"/>
          <w:left w:val="nil"/>
          <w:bottom w:val="nil"/>
          <w:right w:val="nil"/>
          <w:between w:val="nil"/>
        </w:pBdr>
        <w:spacing w:after="0" w:line="360" w:lineRule="auto"/>
        <w:jc w:val="both"/>
        <w:rPr>
          <w:rFonts w:ascii="Times New Roman" w:hAnsi="Times New Roman"/>
          <w:color w:val="000000"/>
          <w:lang w:val="ro-RO"/>
        </w:rPr>
      </w:pPr>
      <w:r w:rsidRPr="00047E89">
        <w:rPr>
          <w:rFonts w:ascii="Times New Roman" w:hAnsi="Times New Roman"/>
          <w:b/>
          <w:color w:val="000000"/>
          <w:lang w:val="ro-RO"/>
        </w:rPr>
        <w:t>Punct de activitate la curs</w:t>
      </w:r>
      <w:r w:rsidRPr="00047E89">
        <w:rPr>
          <w:rFonts w:ascii="Times New Roman" w:hAnsi="Times New Roman"/>
          <w:color w:val="000000"/>
          <w:lang w:val="ro-RO"/>
        </w:rPr>
        <w:t xml:space="preserve">: pe parcursul semestrului vor fi punctate cu </w:t>
      </w:r>
      <w:r w:rsidRPr="00047E89">
        <w:rPr>
          <w:rFonts w:ascii="Times New Roman" w:hAnsi="Times New Roman"/>
          <w:i/>
          <w:color w:val="000000"/>
          <w:lang w:val="ro-RO"/>
        </w:rPr>
        <w:t>punct de activitate la curs</w:t>
      </w:r>
      <w:r w:rsidRPr="00047E89">
        <w:rPr>
          <w:rFonts w:ascii="Times New Roman" w:hAnsi="Times New Roman"/>
          <w:color w:val="000000"/>
          <w:lang w:val="ro-RO"/>
        </w:rPr>
        <w:t xml:space="preserve"> intervențiile argumentate și la subiect în cadrul cursului atât în legătură cu conținuturile și temele discutate, cât și cu feedbackul oferit activității celorlalți colegi. </w:t>
      </w:r>
      <w:r w:rsidRPr="00047E89">
        <w:rPr>
          <w:rFonts w:ascii="Times New Roman" w:hAnsi="Times New Roman"/>
          <w:i/>
          <w:color w:val="000000"/>
          <w:lang w:val="ro-RO"/>
        </w:rPr>
        <w:t>Punctele de activitate la curs</w:t>
      </w:r>
      <w:r w:rsidRPr="00047E89">
        <w:rPr>
          <w:rFonts w:ascii="Times New Roman" w:hAnsi="Times New Roman"/>
          <w:color w:val="000000"/>
          <w:lang w:val="ro-RO"/>
        </w:rPr>
        <w:t xml:space="preserve"> pot crește nota finală a cursului cu până la 1 punct.</w:t>
      </w:r>
    </w:p>
    <w:p w14:paraId="72CEB98A" w14:textId="77777777" w:rsidR="001E0028" w:rsidRPr="00047E89" w:rsidRDefault="001E0028" w:rsidP="001E0028">
      <w:pPr>
        <w:numPr>
          <w:ilvl w:val="4"/>
          <w:numId w:val="19"/>
        </w:numPr>
        <w:pBdr>
          <w:top w:val="nil"/>
          <w:left w:val="nil"/>
          <w:bottom w:val="nil"/>
          <w:right w:val="nil"/>
          <w:between w:val="nil"/>
        </w:pBdr>
        <w:spacing w:after="0" w:line="360" w:lineRule="auto"/>
        <w:ind w:left="1260" w:hanging="540"/>
        <w:rPr>
          <w:rFonts w:ascii="Times New Roman" w:hAnsi="Times New Roman"/>
          <w:b/>
          <w:color w:val="000000"/>
          <w:lang w:val="ro-RO"/>
        </w:rPr>
      </w:pPr>
      <w:r w:rsidRPr="00047E89">
        <w:rPr>
          <w:rFonts w:ascii="Times New Roman" w:hAnsi="Times New Roman"/>
          <w:b/>
          <w:color w:val="000000"/>
          <w:lang w:val="ro-RO"/>
        </w:rPr>
        <w:t>Pentru seminar:</w:t>
      </w:r>
    </w:p>
    <w:p w14:paraId="7FB0CE80" w14:textId="77777777" w:rsidR="001E0028" w:rsidRPr="00047E89" w:rsidRDefault="001E0028" w:rsidP="001E0028">
      <w:pPr>
        <w:numPr>
          <w:ilvl w:val="2"/>
          <w:numId w:val="19"/>
        </w:numPr>
        <w:spacing w:after="0" w:line="360" w:lineRule="auto"/>
        <w:rPr>
          <w:rFonts w:ascii="Times New Roman" w:hAnsi="Times New Roman"/>
          <w:lang w:val="ro-RO"/>
        </w:rPr>
      </w:pPr>
      <w:r w:rsidRPr="00047E89">
        <w:rPr>
          <w:rFonts w:ascii="Times New Roman" w:hAnsi="Times New Roman"/>
          <w:b/>
          <w:lang w:val="ro-RO"/>
        </w:rPr>
        <w:t>Portofoliul aplicațiilor/exercițiilor de seminar de pe parcursul semestrului va fi compus din următoarele piese</w:t>
      </w:r>
      <w:r w:rsidRPr="00047E89">
        <w:rPr>
          <w:rFonts w:ascii="Times New Roman" w:hAnsi="Times New Roman"/>
          <w:bCs/>
          <w:lang w:val="ro-RO"/>
        </w:rPr>
        <w:t>:</w:t>
      </w:r>
    </w:p>
    <w:p w14:paraId="3CEF0FF1" w14:textId="77777777" w:rsidR="001E0028" w:rsidRPr="00664913" w:rsidRDefault="001E0028" w:rsidP="00664913">
      <w:pPr>
        <w:spacing w:after="0" w:line="360" w:lineRule="auto"/>
        <w:rPr>
          <w:rFonts w:ascii="Times New Roman" w:hAnsi="Times New Roman"/>
          <w:sz w:val="8"/>
          <w:szCs w:val="8"/>
          <w:lang w:val="ro-RO"/>
        </w:rPr>
      </w:pPr>
    </w:p>
    <w:p w14:paraId="24028C90" w14:textId="19D3DC70" w:rsidR="00B32DB0" w:rsidRPr="00047E89" w:rsidRDefault="001E0028" w:rsidP="00B32DB0">
      <w:pPr>
        <w:pStyle w:val="Frspaiere"/>
        <w:spacing w:line="360" w:lineRule="auto"/>
        <w:rPr>
          <w:rFonts w:ascii="Times New Roman" w:hAnsi="Times New Roman"/>
          <w:lang w:val="ro-RO"/>
        </w:rPr>
      </w:pPr>
      <w:r w:rsidRPr="00047E89">
        <w:rPr>
          <w:rFonts w:ascii="Times New Roman" w:hAnsi="Times New Roman"/>
          <w:b/>
          <w:bCs/>
          <w:lang w:val="ro-RO"/>
        </w:rPr>
        <w:t>Piesa 1</w:t>
      </w:r>
      <w:r w:rsidRPr="00047E89">
        <w:rPr>
          <w:rFonts w:ascii="Times New Roman" w:hAnsi="Times New Roman"/>
          <w:lang w:val="ro-RO"/>
        </w:rPr>
        <w:t xml:space="preserve">: </w:t>
      </w:r>
      <w:r w:rsidR="00B32DB0" w:rsidRPr="00047E89">
        <w:rPr>
          <w:rFonts w:ascii="Times New Roman" w:hAnsi="Times New Roman"/>
          <w:lang w:val="ro-RO"/>
        </w:rPr>
        <w:t>Folosind chestionarul de inventariere al stresului individual, vă rog să răspundeți următoarelor cerințe:</w:t>
      </w:r>
    </w:p>
    <w:p w14:paraId="74C6F535" w14:textId="1EA0452E" w:rsidR="00B32DB0" w:rsidRPr="00047E89" w:rsidRDefault="00B32DB0" w:rsidP="00B32DB0">
      <w:pPr>
        <w:pStyle w:val="Frspaiere"/>
        <w:spacing w:line="360" w:lineRule="auto"/>
        <w:ind w:left="708"/>
        <w:rPr>
          <w:rFonts w:ascii="Times New Roman" w:hAnsi="Times New Roman"/>
          <w:lang w:val="ro-RO"/>
        </w:rPr>
      </w:pPr>
      <w:r w:rsidRPr="00047E89">
        <w:rPr>
          <w:rFonts w:ascii="Times New Roman" w:hAnsi="Times New Roman"/>
          <w:b/>
          <w:bCs/>
          <w:lang w:val="ro-RO"/>
        </w:rPr>
        <w:t>1</w:t>
      </w:r>
      <w:r w:rsidRPr="00047E89">
        <w:rPr>
          <w:rFonts w:ascii="Times New Roman" w:hAnsi="Times New Roman"/>
          <w:lang w:val="ro-RO"/>
        </w:rPr>
        <w:t>. Localizați zona dumneavoastră de stres în tabel (3 puncte);</w:t>
      </w:r>
      <w:r w:rsidRPr="00047E89">
        <w:rPr>
          <w:rFonts w:ascii="Times New Roman" w:hAnsi="Times New Roman"/>
          <w:lang w:val="ro-RO"/>
        </w:rPr>
        <w:br/>
      </w:r>
      <w:r w:rsidRPr="00047E89">
        <w:rPr>
          <w:rFonts w:ascii="Times New Roman" w:hAnsi="Times New Roman"/>
          <w:b/>
          <w:bCs/>
          <w:lang w:val="ro-RO"/>
        </w:rPr>
        <w:t>2</w:t>
      </w:r>
      <w:r w:rsidRPr="00047E89">
        <w:rPr>
          <w:rFonts w:ascii="Times New Roman" w:hAnsi="Times New Roman"/>
          <w:lang w:val="ro-RO"/>
        </w:rPr>
        <w:t>. De regulă, în care categorie de reacție se încadrează reacția dumneavoastră obișnuită, atunci când sunteți pus/ă în fața unor situații stresante? [</w:t>
      </w:r>
      <w:r w:rsidRPr="00047E89">
        <w:rPr>
          <w:rFonts w:ascii="Times New Roman" w:hAnsi="Times New Roman"/>
          <w:b/>
          <w:bCs/>
          <w:lang w:val="ro-RO"/>
        </w:rPr>
        <w:t>Reacții mentale negative</w:t>
      </w:r>
      <w:r w:rsidRPr="00047E89">
        <w:rPr>
          <w:rFonts w:ascii="Times New Roman" w:hAnsi="Times New Roman"/>
          <w:lang w:val="ro-RO"/>
        </w:rPr>
        <w:t xml:space="preserve">: atitudini auto-agresive („Nu pot să fac acest lucru”, „Nu sunt bun de nimic”); </w:t>
      </w:r>
      <w:r w:rsidRPr="00047E89">
        <w:rPr>
          <w:rFonts w:ascii="Times New Roman" w:hAnsi="Times New Roman"/>
          <w:b/>
          <w:bCs/>
          <w:lang w:val="ro-RO"/>
        </w:rPr>
        <w:t>Reacții emoționale</w:t>
      </w:r>
      <w:r w:rsidRPr="00047E89">
        <w:rPr>
          <w:rFonts w:ascii="Times New Roman" w:hAnsi="Times New Roman"/>
          <w:lang w:val="ro-RO"/>
        </w:rPr>
        <w:t xml:space="preserve">: frică, furie, tristețe; </w:t>
      </w:r>
      <w:r w:rsidRPr="00047E89">
        <w:rPr>
          <w:rFonts w:ascii="Times New Roman" w:hAnsi="Times New Roman"/>
          <w:b/>
          <w:bCs/>
          <w:lang w:val="ro-RO"/>
        </w:rPr>
        <w:t>Reacții fizice</w:t>
      </w:r>
      <w:r w:rsidRPr="00047E89">
        <w:rPr>
          <w:rFonts w:ascii="Times New Roman" w:hAnsi="Times New Roman"/>
          <w:lang w:val="ro-RO"/>
        </w:rPr>
        <w:t xml:space="preserve">: puls accelerat, dureri abdominale, dureri de cap sau </w:t>
      </w:r>
      <w:r w:rsidRPr="00047E89">
        <w:rPr>
          <w:rFonts w:ascii="Times New Roman" w:hAnsi="Times New Roman"/>
          <w:b/>
          <w:bCs/>
          <w:lang w:val="ro-RO"/>
        </w:rPr>
        <w:t>Reacții comportamentale</w:t>
      </w:r>
      <w:r w:rsidRPr="00047E89">
        <w:rPr>
          <w:rFonts w:ascii="Times New Roman" w:hAnsi="Times New Roman"/>
          <w:lang w:val="ro-RO"/>
        </w:rPr>
        <w:t>: fumatul (aprindem o țigară ca să ne „destresăm”), consum de alcool (pentru „a ne face curaj”, pentru „a ne consola”), mâncatul în exces, auto-izolarea, auto-rănirea)] (3 puncte);</w:t>
      </w:r>
    </w:p>
    <w:p w14:paraId="1CD00293" w14:textId="7D035677" w:rsidR="001E0028" w:rsidRPr="00047E89" w:rsidRDefault="00B32DB0" w:rsidP="00B32DB0">
      <w:pPr>
        <w:pStyle w:val="Frspaiere"/>
        <w:spacing w:line="360" w:lineRule="auto"/>
        <w:ind w:left="708"/>
        <w:rPr>
          <w:rFonts w:ascii="Times New Roman" w:hAnsi="Times New Roman"/>
          <w:lang w:val="ro-RO"/>
        </w:rPr>
      </w:pPr>
      <w:r w:rsidRPr="00047E89">
        <w:rPr>
          <w:rFonts w:ascii="Times New Roman" w:hAnsi="Times New Roman"/>
          <w:b/>
          <w:bCs/>
          <w:lang w:val="ro-RO"/>
        </w:rPr>
        <w:t xml:space="preserve">3. </w:t>
      </w:r>
      <w:r w:rsidRPr="00047E89">
        <w:rPr>
          <w:rFonts w:ascii="Times New Roman" w:hAnsi="Times New Roman"/>
          <w:lang w:val="ro-RO"/>
        </w:rPr>
        <w:t>Vă rog să detaliați care sunt mecanismele de coping la care apelați pentru a elimina stresul (3 puncte).</w:t>
      </w:r>
    </w:p>
    <w:p w14:paraId="3B2A9AC8" w14:textId="652D66F6" w:rsidR="00B32DB0" w:rsidRPr="00047E89" w:rsidRDefault="00B32DB0" w:rsidP="00B32DB0">
      <w:pPr>
        <w:pStyle w:val="Frspaiere"/>
        <w:spacing w:line="360" w:lineRule="auto"/>
        <w:ind w:firstLine="360"/>
        <w:rPr>
          <w:rFonts w:ascii="Times New Roman" w:hAnsi="Times New Roman"/>
          <w:b/>
          <w:bCs/>
          <w:lang w:val="ro-RO"/>
        </w:rPr>
      </w:pPr>
      <w:r w:rsidRPr="00047E89">
        <w:rPr>
          <w:rFonts w:ascii="Times New Roman" w:hAnsi="Times New Roman"/>
          <w:b/>
          <w:bCs/>
          <w:lang w:val="ro-RO"/>
        </w:rPr>
        <w:t>Barem</w:t>
      </w:r>
      <w:r w:rsidRPr="00047E89">
        <w:rPr>
          <w:rFonts w:ascii="Times New Roman" w:hAnsi="Times New Roman"/>
          <w:lang w:val="ro-RO"/>
        </w:rPr>
        <w:t xml:space="preserve">: </w:t>
      </w:r>
      <w:r w:rsidRPr="00047E89">
        <w:rPr>
          <w:rFonts w:ascii="Times New Roman" w:hAnsi="Times New Roman"/>
          <w:b/>
          <w:bCs/>
          <w:lang w:val="ro-RO"/>
        </w:rPr>
        <w:t>3</w:t>
      </w:r>
      <w:r w:rsidRPr="00047E89">
        <w:rPr>
          <w:rFonts w:ascii="Times New Roman" w:hAnsi="Times New Roman"/>
          <w:lang w:val="ro-RO"/>
        </w:rPr>
        <w:t xml:space="preserve"> p + </w:t>
      </w:r>
      <w:r w:rsidRPr="00047E89">
        <w:rPr>
          <w:rFonts w:ascii="Times New Roman" w:hAnsi="Times New Roman"/>
          <w:b/>
          <w:bCs/>
          <w:lang w:val="ro-RO"/>
        </w:rPr>
        <w:t>3</w:t>
      </w:r>
      <w:r w:rsidRPr="00047E89">
        <w:rPr>
          <w:rFonts w:ascii="Times New Roman" w:hAnsi="Times New Roman"/>
          <w:lang w:val="ro-RO"/>
        </w:rPr>
        <w:t xml:space="preserve"> p + </w:t>
      </w:r>
      <w:r w:rsidRPr="00047E89">
        <w:rPr>
          <w:rFonts w:ascii="Times New Roman" w:hAnsi="Times New Roman"/>
          <w:b/>
          <w:bCs/>
          <w:lang w:val="ro-RO"/>
        </w:rPr>
        <w:t>3</w:t>
      </w:r>
      <w:r w:rsidRPr="00047E89">
        <w:rPr>
          <w:rFonts w:ascii="Times New Roman" w:hAnsi="Times New Roman"/>
          <w:lang w:val="ro-RO"/>
        </w:rPr>
        <w:t xml:space="preserve"> p</w:t>
      </w:r>
      <w:r w:rsidRPr="00047E89">
        <w:rPr>
          <w:rFonts w:ascii="Times New Roman" w:hAnsi="Times New Roman"/>
          <w:b/>
          <w:bCs/>
          <w:lang w:val="ro-RO"/>
        </w:rPr>
        <w:t xml:space="preserve"> + 1</w:t>
      </w:r>
      <w:r w:rsidRPr="00047E89">
        <w:rPr>
          <w:rFonts w:ascii="Times New Roman" w:hAnsi="Times New Roman"/>
          <w:lang w:val="ro-RO"/>
        </w:rPr>
        <w:t xml:space="preserve"> p (oficiu) = </w:t>
      </w:r>
      <w:r w:rsidRPr="00047E89">
        <w:rPr>
          <w:rFonts w:ascii="Times New Roman" w:hAnsi="Times New Roman"/>
          <w:b/>
          <w:bCs/>
          <w:lang w:val="ro-RO"/>
        </w:rPr>
        <w:t>10</w:t>
      </w:r>
    </w:p>
    <w:p w14:paraId="04191443" w14:textId="77777777" w:rsidR="00B32DB0" w:rsidRPr="00664913" w:rsidRDefault="00B32DB0" w:rsidP="00B32DB0">
      <w:pPr>
        <w:pStyle w:val="Frspaiere"/>
        <w:spacing w:line="360" w:lineRule="auto"/>
        <w:ind w:left="708"/>
        <w:rPr>
          <w:rFonts w:ascii="Times New Roman" w:hAnsi="Times New Roman"/>
          <w:sz w:val="16"/>
          <w:szCs w:val="16"/>
          <w:lang w:val="ro-RO"/>
        </w:rPr>
      </w:pPr>
    </w:p>
    <w:p w14:paraId="0023CB17" w14:textId="77777777" w:rsidR="007B5506" w:rsidRPr="00047E89" w:rsidRDefault="001E0028" w:rsidP="001E0028">
      <w:pPr>
        <w:pStyle w:val="Frspaiere"/>
        <w:spacing w:line="360" w:lineRule="auto"/>
        <w:rPr>
          <w:rFonts w:ascii="Times New Roman" w:hAnsi="Times New Roman"/>
          <w:lang w:val="ro-RO"/>
        </w:rPr>
      </w:pPr>
      <w:r w:rsidRPr="00047E89">
        <w:rPr>
          <w:rFonts w:ascii="Times New Roman" w:hAnsi="Times New Roman"/>
          <w:b/>
          <w:bCs/>
          <w:lang w:val="ro-RO"/>
        </w:rPr>
        <w:t>Piesa 2</w:t>
      </w:r>
      <w:r w:rsidRPr="00047E89">
        <w:rPr>
          <w:rFonts w:ascii="Times New Roman" w:hAnsi="Times New Roman"/>
          <w:color w:val="000000"/>
          <w:lang w:val="ro-RO"/>
        </w:rPr>
        <w:t xml:space="preserve">: </w:t>
      </w:r>
      <w:r w:rsidR="00B32DB0" w:rsidRPr="00047E89">
        <w:rPr>
          <w:rFonts w:ascii="Times New Roman" w:hAnsi="Times New Roman"/>
          <w:lang w:val="ro-RO"/>
        </w:rPr>
        <w:t>Folosind instrumentul MBI (Maslach Burnout Inventory), vă rog să:</w:t>
      </w:r>
    </w:p>
    <w:p w14:paraId="6369DEC8" w14:textId="77777777" w:rsidR="007B5506" w:rsidRPr="00047E89" w:rsidRDefault="00B32DB0" w:rsidP="007B5506">
      <w:pPr>
        <w:pStyle w:val="Frspaiere"/>
        <w:numPr>
          <w:ilvl w:val="3"/>
          <w:numId w:val="19"/>
        </w:numPr>
        <w:spacing w:line="360" w:lineRule="auto"/>
        <w:rPr>
          <w:rFonts w:ascii="Times New Roman" w:hAnsi="Times New Roman"/>
          <w:lang w:val="ro-RO"/>
        </w:rPr>
      </w:pPr>
      <w:r w:rsidRPr="00047E89">
        <w:rPr>
          <w:rFonts w:ascii="Times New Roman" w:hAnsi="Times New Roman"/>
          <w:lang w:val="ro-RO"/>
        </w:rPr>
        <w:t>Citiţi cu atenţie fiecare</w:t>
      </w:r>
      <w:r w:rsidR="007B5506" w:rsidRPr="00047E89">
        <w:rPr>
          <w:rFonts w:ascii="Times New Roman" w:hAnsi="Times New Roman"/>
          <w:lang w:val="ro-RO"/>
        </w:rPr>
        <w:t xml:space="preserve"> </w:t>
      </w:r>
      <w:r w:rsidRPr="00047E89">
        <w:rPr>
          <w:rFonts w:ascii="Times New Roman" w:hAnsi="Times New Roman"/>
          <w:lang w:val="ro-RO"/>
        </w:rPr>
        <w:t>afirmaţie şi încercuiţi cifra ce indică cât de frecvent aveţi stările descrise;</w:t>
      </w:r>
    </w:p>
    <w:p w14:paraId="00D00D8B" w14:textId="77777777" w:rsidR="007B5506" w:rsidRPr="00047E89" w:rsidRDefault="00B32DB0" w:rsidP="007B5506">
      <w:pPr>
        <w:pStyle w:val="Frspaiere"/>
        <w:numPr>
          <w:ilvl w:val="3"/>
          <w:numId w:val="19"/>
        </w:numPr>
        <w:spacing w:line="360" w:lineRule="auto"/>
        <w:rPr>
          <w:rFonts w:ascii="Times New Roman" w:hAnsi="Times New Roman"/>
          <w:lang w:val="ro-RO"/>
        </w:rPr>
      </w:pPr>
      <w:r w:rsidRPr="00047E89">
        <w:rPr>
          <w:rFonts w:ascii="Times New Roman" w:hAnsi="Times New Roman"/>
          <w:lang w:val="ro-RO"/>
        </w:rPr>
        <w:t>Identificați nivelul personal al epuizării profesionale;</w:t>
      </w:r>
    </w:p>
    <w:p w14:paraId="72FF8CA1" w14:textId="4211CC87" w:rsidR="001E0028" w:rsidRPr="00047E89" w:rsidRDefault="00B32DB0" w:rsidP="007B5506">
      <w:pPr>
        <w:pStyle w:val="Frspaiere"/>
        <w:numPr>
          <w:ilvl w:val="3"/>
          <w:numId w:val="19"/>
        </w:numPr>
        <w:spacing w:line="360" w:lineRule="auto"/>
        <w:rPr>
          <w:rFonts w:ascii="Times New Roman" w:hAnsi="Times New Roman"/>
          <w:lang w:val="ro-RO"/>
        </w:rPr>
      </w:pPr>
      <w:r w:rsidRPr="00047E89">
        <w:rPr>
          <w:rFonts w:ascii="Times New Roman" w:hAnsi="Times New Roman"/>
          <w:lang w:val="ro-RO"/>
        </w:rPr>
        <w:t>Comentați în scris scorul obținut pentru fiecare dintre cele trei dimensiuni, precum și scorul total.</w:t>
      </w:r>
    </w:p>
    <w:p w14:paraId="2A18C970" w14:textId="77777777" w:rsidR="007B5506" w:rsidRPr="00047E89" w:rsidRDefault="007B5506" w:rsidP="007B5506">
      <w:pPr>
        <w:pStyle w:val="Frspaiere"/>
        <w:spacing w:line="360" w:lineRule="auto"/>
        <w:ind w:left="720"/>
        <w:rPr>
          <w:rFonts w:ascii="Times New Roman" w:hAnsi="Times New Roman"/>
          <w:b/>
          <w:bCs/>
          <w:lang w:val="ro-RO"/>
        </w:rPr>
      </w:pPr>
      <w:r w:rsidRPr="00047E89">
        <w:rPr>
          <w:rFonts w:ascii="Times New Roman" w:hAnsi="Times New Roman"/>
          <w:b/>
          <w:bCs/>
          <w:lang w:val="ro-RO"/>
        </w:rPr>
        <w:t>Barem</w:t>
      </w:r>
      <w:r w:rsidRPr="00047E89">
        <w:rPr>
          <w:rFonts w:ascii="Times New Roman" w:hAnsi="Times New Roman"/>
          <w:lang w:val="ro-RO"/>
        </w:rPr>
        <w:t xml:space="preserve">: </w:t>
      </w:r>
      <w:r w:rsidRPr="00047E89">
        <w:rPr>
          <w:rFonts w:ascii="Times New Roman" w:hAnsi="Times New Roman"/>
          <w:b/>
          <w:bCs/>
          <w:lang w:val="ro-RO"/>
        </w:rPr>
        <w:t>3</w:t>
      </w:r>
      <w:r w:rsidRPr="00047E89">
        <w:rPr>
          <w:rFonts w:ascii="Times New Roman" w:hAnsi="Times New Roman"/>
          <w:lang w:val="ro-RO"/>
        </w:rPr>
        <w:t xml:space="preserve"> p + </w:t>
      </w:r>
      <w:r w:rsidRPr="00047E89">
        <w:rPr>
          <w:rFonts w:ascii="Times New Roman" w:hAnsi="Times New Roman"/>
          <w:b/>
          <w:bCs/>
          <w:lang w:val="ro-RO"/>
        </w:rPr>
        <w:t>3</w:t>
      </w:r>
      <w:r w:rsidRPr="00047E89">
        <w:rPr>
          <w:rFonts w:ascii="Times New Roman" w:hAnsi="Times New Roman"/>
          <w:lang w:val="ro-RO"/>
        </w:rPr>
        <w:t xml:space="preserve"> p + </w:t>
      </w:r>
      <w:r w:rsidRPr="00047E89">
        <w:rPr>
          <w:rFonts w:ascii="Times New Roman" w:hAnsi="Times New Roman"/>
          <w:b/>
          <w:bCs/>
          <w:lang w:val="ro-RO"/>
        </w:rPr>
        <w:t>3</w:t>
      </w:r>
      <w:r w:rsidRPr="00047E89">
        <w:rPr>
          <w:rFonts w:ascii="Times New Roman" w:hAnsi="Times New Roman"/>
          <w:lang w:val="ro-RO"/>
        </w:rPr>
        <w:t xml:space="preserve"> p</w:t>
      </w:r>
      <w:r w:rsidRPr="00047E89">
        <w:rPr>
          <w:rFonts w:ascii="Times New Roman" w:hAnsi="Times New Roman"/>
          <w:b/>
          <w:bCs/>
          <w:lang w:val="ro-RO"/>
        </w:rPr>
        <w:t xml:space="preserve"> + 1</w:t>
      </w:r>
      <w:r w:rsidRPr="00047E89">
        <w:rPr>
          <w:rFonts w:ascii="Times New Roman" w:hAnsi="Times New Roman"/>
          <w:lang w:val="ro-RO"/>
        </w:rPr>
        <w:t xml:space="preserve"> p (oficiu) = </w:t>
      </w:r>
      <w:r w:rsidRPr="00047E89">
        <w:rPr>
          <w:rFonts w:ascii="Times New Roman" w:hAnsi="Times New Roman"/>
          <w:b/>
          <w:bCs/>
          <w:lang w:val="ro-RO"/>
        </w:rPr>
        <w:t>10</w:t>
      </w:r>
    </w:p>
    <w:p w14:paraId="298B8EDA" w14:textId="77777777" w:rsidR="001E0028" w:rsidRPr="00664913" w:rsidRDefault="001E0028" w:rsidP="001E0028">
      <w:pPr>
        <w:spacing w:after="0" w:line="360" w:lineRule="auto"/>
        <w:rPr>
          <w:rFonts w:ascii="Times New Roman" w:hAnsi="Times New Roman"/>
          <w:sz w:val="16"/>
          <w:szCs w:val="16"/>
          <w:lang w:val="ro-RO"/>
        </w:rPr>
      </w:pPr>
    </w:p>
    <w:p w14:paraId="69F40A8C" w14:textId="135528EC" w:rsidR="001E0028" w:rsidRPr="00047E89" w:rsidRDefault="001E0028" w:rsidP="001E0028">
      <w:pPr>
        <w:pStyle w:val="Frspaiere"/>
        <w:spacing w:line="360" w:lineRule="auto"/>
        <w:rPr>
          <w:rFonts w:ascii="Times New Roman" w:hAnsi="Times New Roman"/>
          <w:lang w:val="ro-RO"/>
        </w:rPr>
      </w:pPr>
      <w:r w:rsidRPr="00047E89">
        <w:rPr>
          <w:rFonts w:ascii="Times New Roman" w:hAnsi="Times New Roman"/>
          <w:b/>
          <w:bCs/>
          <w:lang w:val="ro-RO"/>
        </w:rPr>
        <w:t>Piesa 3</w:t>
      </w:r>
      <w:r w:rsidRPr="00047E89">
        <w:rPr>
          <w:rFonts w:ascii="Times New Roman" w:hAnsi="Times New Roman"/>
          <w:lang w:val="ro-RO"/>
        </w:rPr>
        <w:t xml:space="preserve">: </w:t>
      </w:r>
      <w:r w:rsidR="007B5506" w:rsidRPr="00047E89">
        <w:rPr>
          <w:rFonts w:ascii="Times New Roman" w:hAnsi="Times New Roman"/>
          <w:i/>
          <w:iCs/>
          <w:lang w:val="ro-RO"/>
        </w:rPr>
        <w:t xml:space="preserve">Strategii de coping </w:t>
      </w:r>
      <w:r w:rsidR="007B5506" w:rsidRPr="00450D3C">
        <w:rPr>
          <w:rFonts w:ascii="Times New Roman" w:hAnsi="Times New Roman"/>
          <w:lang w:val="fr-FR"/>
        </w:rPr>
        <w:t>(</w:t>
      </w:r>
      <w:proofErr w:type="spellStart"/>
      <w:r w:rsidR="007B5506" w:rsidRPr="00450D3C">
        <w:rPr>
          <w:rFonts w:ascii="Times New Roman" w:hAnsi="Times New Roman"/>
          <w:lang w:val="fr-FR"/>
        </w:rPr>
        <w:t>aplicație</w:t>
      </w:r>
      <w:proofErr w:type="spellEnd"/>
      <w:r w:rsidR="007B5506" w:rsidRPr="00450D3C">
        <w:rPr>
          <w:rFonts w:ascii="Times New Roman" w:hAnsi="Times New Roman"/>
          <w:lang w:val="fr-FR"/>
        </w:rPr>
        <w:t>)</w:t>
      </w:r>
    </w:p>
    <w:p w14:paraId="013CFEDA" w14:textId="77777777" w:rsidR="001E0028" w:rsidRPr="00664913" w:rsidRDefault="001E0028" w:rsidP="001E0028">
      <w:pPr>
        <w:spacing w:after="0" w:line="360" w:lineRule="auto"/>
        <w:rPr>
          <w:rFonts w:ascii="Times New Roman" w:hAnsi="Times New Roman"/>
          <w:b/>
          <w:bCs/>
          <w:sz w:val="16"/>
          <w:szCs w:val="16"/>
          <w:lang w:val="ro-RO"/>
        </w:rPr>
      </w:pPr>
    </w:p>
    <w:p w14:paraId="64825F34" w14:textId="6F797469" w:rsidR="001E0028" w:rsidRPr="00047E89" w:rsidRDefault="001E0028" w:rsidP="007B5506">
      <w:pPr>
        <w:pStyle w:val="Frspaiere"/>
        <w:spacing w:line="360" w:lineRule="auto"/>
        <w:rPr>
          <w:rFonts w:ascii="Times New Roman" w:hAnsi="Times New Roman"/>
          <w:b/>
          <w:bCs/>
          <w:lang w:val="ro-RO"/>
        </w:rPr>
      </w:pPr>
      <w:r w:rsidRPr="00047E89">
        <w:rPr>
          <w:rFonts w:ascii="Times New Roman" w:hAnsi="Times New Roman"/>
          <w:b/>
          <w:bCs/>
          <w:lang w:val="ro-RO"/>
        </w:rPr>
        <w:t>Piesa 4</w:t>
      </w:r>
      <w:r w:rsidRPr="00047E89">
        <w:rPr>
          <w:rFonts w:ascii="Times New Roman" w:hAnsi="Times New Roman"/>
          <w:color w:val="000000"/>
          <w:lang w:val="ro-RO"/>
        </w:rPr>
        <w:t xml:space="preserve">: </w:t>
      </w:r>
      <w:r w:rsidR="007B5506" w:rsidRPr="00047E89">
        <w:rPr>
          <w:rFonts w:ascii="Times New Roman" w:hAnsi="Times New Roman"/>
          <w:color w:val="000000"/>
          <w:lang w:val="ro-RO"/>
        </w:rPr>
        <w:t>Managementul timpului (aplicație)</w:t>
      </w:r>
    </w:p>
    <w:p w14:paraId="788B38A9" w14:textId="77777777" w:rsidR="001E0028" w:rsidRPr="00664913" w:rsidRDefault="001E0028" w:rsidP="001E0028">
      <w:pPr>
        <w:spacing w:after="0" w:line="360" w:lineRule="auto"/>
        <w:rPr>
          <w:rFonts w:ascii="Times New Roman" w:hAnsi="Times New Roman"/>
          <w:sz w:val="16"/>
          <w:szCs w:val="16"/>
          <w:lang w:val="ro-RO"/>
        </w:rPr>
      </w:pPr>
    </w:p>
    <w:p w14:paraId="1009A562" w14:textId="77777777" w:rsidR="001E0028" w:rsidRPr="00047E89" w:rsidRDefault="001E0028" w:rsidP="001E0028">
      <w:pPr>
        <w:pBdr>
          <w:top w:val="nil"/>
          <w:left w:val="nil"/>
          <w:bottom w:val="nil"/>
          <w:right w:val="nil"/>
          <w:between w:val="nil"/>
        </w:pBdr>
        <w:shd w:val="clear" w:color="auto" w:fill="FFFFFF"/>
        <w:spacing w:after="0" w:line="240" w:lineRule="auto"/>
        <w:ind w:left="360"/>
        <w:jc w:val="both"/>
        <w:rPr>
          <w:rFonts w:ascii="Times New Roman" w:hAnsi="Times New Roman"/>
          <w:b/>
          <w:color w:val="000000"/>
          <w:lang w:val="ro-RO"/>
        </w:rPr>
      </w:pPr>
      <w:r w:rsidRPr="00047E89">
        <w:rPr>
          <w:rFonts w:ascii="Times New Roman" w:hAnsi="Times New Roman"/>
          <w:b/>
          <w:color w:val="000000"/>
          <w:lang w:val="ro-RO"/>
        </w:rPr>
        <w:lastRenderedPageBreak/>
        <w:t>Formula de calcul a notei finale:</w:t>
      </w:r>
    </w:p>
    <w:p w14:paraId="5D1A48FD" w14:textId="77777777" w:rsidR="001E0028" w:rsidRPr="00664913" w:rsidRDefault="001E0028" w:rsidP="001E0028">
      <w:pPr>
        <w:pBdr>
          <w:top w:val="nil"/>
          <w:left w:val="nil"/>
          <w:bottom w:val="nil"/>
          <w:right w:val="nil"/>
          <w:between w:val="nil"/>
        </w:pBdr>
        <w:shd w:val="clear" w:color="auto" w:fill="FFFFFF"/>
        <w:spacing w:after="0" w:line="240" w:lineRule="auto"/>
        <w:jc w:val="both"/>
        <w:rPr>
          <w:rFonts w:ascii="Times New Roman" w:hAnsi="Times New Roman"/>
          <w:color w:val="000000"/>
          <w:sz w:val="16"/>
          <w:szCs w:val="16"/>
          <w:lang w:val="ro-RO"/>
        </w:rPr>
      </w:pPr>
    </w:p>
    <w:p w14:paraId="546EE814" w14:textId="77777777" w:rsidR="001E0028" w:rsidRPr="00047E89" w:rsidRDefault="001E0028" w:rsidP="001E0028">
      <w:pPr>
        <w:spacing w:after="0" w:line="360" w:lineRule="auto"/>
        <w:rPr>
          <w:rFonts w:ascii="Times New Roman" w:hAnsi="Times New Roman"/>
          <w:lang w:val="ro-RO"/>
        </w:rPr>
      </w:pPr>
      <w:r w:rsidRPr="00047E89">
        <w:rPr>
          <w:rFonts w:ascii="Times New Roman" w:hAnsi="Times New Roman"/>
          <w:lang w:val="ro-RO"/>
        </w:rPr>
        <w:t xml:space="preserve">Nota finală se obține prin realizarea mediei aritmetice dintre nota obținută în urma evaluării </w:t>
      </w:r>
      <w:r w:rsidRPr="00047E89">
        <w:rPr>
          <w:rFonts w:ascii="Times New Roman" w:hAnsi="Times New Roman"/>
          <w:b/>
          <w:lang w:val="ro-RO"/>
        </w:rPr>
        <w:t>portofoliului individual de lecturi</w:t>
      </w:r>
      <w:r w:rsidRPr="00047E89">
        <w:rPr>
          <w:rFonts w:ascii="Times New Roman" w:hAnsi="Times New Roman"/>
          <w:lang w:val="ro-RO"/>
        </w:rPr>
        <w:t xml:space="preserve"> și a notei obținute la </w:t>
      </w:r>
      <w:r w:rsidRPr="00047E89">
        <w:rPr>
          <w:rFonts w:ascii="Times New Roman" w:hAnsi="Times New Roman"/>
          <w:b/>
          <w:lang w:val="ro-RO"/>
        </w:rPr>
        <w:t>portofoliul aplicațiilor/exercițiilor de pe parcursul semestrului</w:t>
      </w:r>
      <w:r w:rsidRPr="00047E89">
        <w:rPr>
          <w:rFonts w:ascii="Times New Roman" w:hAnsi="Times New Roman"/>
          <w:lang w:val="ro-RO"/>
        </w:rPr>
        <w:t>, în cadrul seminarelor.</w:t>
      </w:r>
    </w:p>
    <w:p w14:paraId="3DCA1CC2" w14:textId="77777777" w:rsidR="001E0028" w:rsidRPr="00664913" w:rsidRDefault="001E0028" w:rsidP="001E0028">
      <w:pPr>
        <w:spacing w:after="0" w:line="360" w:lineRule="auto"/>
        <w:rPr>
          <w:rFonts w:ascii="Times New Roman" w:hAnsi="Times New Roman"/>
          <w:sz w:val="16"/>
          <w:szCs w:val="16"/>
          <w:lang w:val="ro-RO"/>
        </w:rPr>
      </w:pPr>
    </w:p>
    <w:p w14:paraId="0DBE21FC" w14:textId="77777777" w:rsidR="001E0028" w:rsidRPr="00047E89" w:rsidRDefault="001E0028" w:rsidP="001E0028">
      <w:pPr>
        <w:spacing w:after="0" w:line="240" w:lineRule="auto"/>
        <w:ind w:firstLine="720"/>
        <w:rPr>
          <w:rFonts w:ascii="Times New Roman" w:hAnsi="Times New Roman"/>
          <w:b/>
          <w:lang w:val="ro-RO"/>
        </w:rPr>
      </w:pPr>
      <w:r w:rsidRPr="00047E89">
        <w:rPr>
          <w:rFonts w:ascii="Times New Roman" w:hAnsi="Times New Roman"/>
          <w:b/>
          <w:lang w:val="ro-RO"/>
        </w:rPr>
        <w:t>Standard minim de performanță pentru a promova disciplina:</w:t>
      </w:r>
    </w:p>
    <w:p w14:paraId="522A7C6A" w14:textId="77777777" w:rsidR="001E0028" w:rsidRPr="00664913" w:rsidRDefault="001E0028" w:rsidP="001E0028">
      <w:pPr>
        <w:spacing w:after="0" w:line="240" w:lineRule="auto"/>
        <w:rPr>
          <w:rFonts w:ascii="Times New Roman" w:hAnsi="Times New Roman"/>
          <w:sz w:val="16"/>
          <w:szCs w:val="16"/>
          <w:lang w:val="ro-RO"/>
        </w:rPr>
      </w:pPr>
    </w:p>
    <w:p w14:paraId="42F3CD5E" w14:textId="77777777" w:rsidR="001E0028" w:rsidRPr="00047E89" w:rsidRDefault="001E0028" w:rsidP="001E0028">
      <w:pPr>
        <w:numPr>
          <w:ilvl w:val="3"/>
          <w:numId w:val="19"/>
        </w:numPr>
        <w:pBdr>
          <w:top w:val="nil"/>
          <w:left w:val="nil"/>
          <w:bottom w:val="nil"/>
          <w:right w:val="nil"/>
          <w:between w:val="nil"/>
        </w:pBdr>
        <w:shd w:val="clear" w:color="auto" w:fill="FFFFFF"/>
        <w:spacing w:after="0" w:line="360" w:lineRule="auto"/>
        <w:jc w:val="both"/>
        <w:rPr>
          <w:rFonts w:ascii="Times New Roman" w:hAnsi="Times New Roman"/>
          <w:color w:val="000000"/>
          <w:lang w:val="ro-RO"/>
        </w:rPr>
      </w:pPr>
      <w:r w:rsidRPr="00047E89">
        <w:rPr>
          <w:rFonts w:ascii="Times New Roman" w:hAnsi="Times New Roman"/>
          <w:color w:val="000000"/>
          <w:lang w:val="ro-RO"/>
        </w:rPr>
        <w:t>Atingerea a cel puțin jumătate din punctaj la portofoliul de lecturi și la fiecare sarcină de lucru;</w:t>
      </w:r>
    </w:p>
    <w:p w14:paraId="1E1A6757" w14:textId="77777777" w:rsidR="001E0028" w:rsidRPr="00047E89" w:rsidRDefault="001E0028" w:rsidP="001E0028">
      <w:pPr>
        <w:numPr>
          <w:ilvl w:val="3"/>
          <w:numId w:val="19"/>
        </w:numPr>
        <w:pBdr>
          <w:top w:val="nil"/>
          <w:left w:val="nil"/>
          <w:bottom w:val="nil"/>
          <w:right w:val="nil"/>
          <w:between w:val="nil"/>
        </w:pBdr>
        <w:shd w:val="clear" w:color="auto" w:fill="FFFFFF"/>
        <w:spacing w:after="0" w:line="360" w:lineRule="auto"/>
        <w:jc w:val="both"/>
        <w:rPr>
          <w:rFonts w:ascii="Times New Roman" w:hAnsi="Times New Roman"/>
          <w:color w:val="000000"/>
          <w:lang w:val="ro-RO"/>
        </w:rPr>
      </w:pPr>
      <w:r w:rsidRPr="00047E89">
        <w:rPr>
          <w:rFonts w:ascii="Times New Roman" w:hAnsi="Times New Roman"/>
          <w:color w:val="000000"/>
          <w:lang w:val="ro-RO"/>
        </w:rPr>
        <w:t>Notele obținute la sarcinile de lucru se reportează și în cazul susținerii examenului în sesiunile de restanțe (indiferent de motivul prezentării în sesiunea de restanță: nepromovarea primului examen sau neprezentare);</w:t>
      </w:r>
    </w:p>
    <w:p w14:paraId="75FB466D" w14:textId="77777777" w:rsidR="001E0028" w:rsidRPr="00047E89" w:rsidRDefault="001E0028" w:rsidP="001E0028">
      <w:pPr>
        <w:numPr>
          <w:ilvl w:val="3"/>
          <w:numId w:val="19"/>
        </w:numPr>
        <w:pBdr>
          <w:top w:val="nil"/>
          <w:left w:val="nil"/>
          <w:bottom w:val="nil"/>
          <w:right w:val="nil"/>
          <w:between w:val="nil"/>
        </w:pBdr>
        <w:shd w:val="clear" w:color="auto" w:fill="FFFFFF"/>
        <w:spacing w:after="0" w:line="360" w:lineRule="auto"/>
        <w:jc w:val="both"/>
        <w:rPr>
          <w:rFonts w:ascii="Times New Roman" w:hAnsi="Times New Roman"/>
          <w:color w:val="000000"/>
          <w:lang w:val="ro-RO"/>
        </w:rPr>
      </w:pPr>
      <w:r w:rsidRPr="00047E89">
        <w:rPr>
          <w:rFonts w:ascii="Times New Roman" w:hAnsi="Times New Roman"/>
          <w:color w:val="000000"/>
          <w:lang w:val="ro-RO"/>
        </w:rPr>
        <w:t>Sarcinile de lucru din cadrul seminarului sunt obligatorii și în cazul prezentării la restanță;</w:t>
      </w:r>
    </w:p>
    <w:p w14:paraId="43C9AAED" w14:textId="77777777" w:rsidR="001E0028" w:rsidRPr="00047E89" w:rsidRDefault="001E0028" w:rsidP="001E0028">
      <w:pPr>
        <w:numPr>
          <w:ilvl w:val="3"/>
          <w:numId w:val="19"/>
        </w:numPr>
        <w:pBdr>
          <w:top w:val="nil"/>
          <w:left w:val="nil"/>
          <w:bottom w:val="nil"/>
          <w:right w:val="nil"/>
          <w:between w:val="nil"/>
        </w:pBdr>
        <w:shd w:val="clear" w:color="auto" w:fill="FFFFFF"/>
        <w:spacing w:after="0" w:line="360" w:lineRule="auto"/>
        <w:jc w:val="both"/>
        <w:rPr>
          <w:rFonts w:ascii="Times New Roman" w:hAnsi="Times New Roman"/>
          <w:color w:val="000000"/>
          <w:lang w:val="ro-RO"/>
        </w:rPr>
      </w:pPr>
      <w:r w:rsidRPr="00047E89">
        <w:rPr>
          <w:rFonts w:ascii="Times New Roman" w:hAnsi="Times New Roman"/>
          <w:color w:val="000000"/>
          <w:lang w:val="ro-RO"/>
        </w:rPr>
        <w:t>Nota finală reprezintă media aritmetică rotunjită între nota obținută la curs și nota de la seminar;</w:t>
      </w:r>
    </w:p>
    <w:p w14:paraId="2AAF0C28" w14:textId="77777777" w:rsidR="001E0028" w:rsidRPr="00047E89" w:rsidRDefault="001E0028" w:rsidP="001E0028">
      <w:pPr>
        <w:numPr>
          <w:ilvl w:val="3"/>
          <w:numId w:val="19"/>
        </w:numPr>
        <w:pBdr>
          <w:top w:val="nil"/>
          <w:left w:val="nil"/>
          <w:bottom w:val="nil"/>
          <w:right w:val="nil"/>
          <w:between w:val="nil"/>
        </w:pBdr>
        <w:spacing w:after="0" w:line="360" w:lineRule="auto"/>
        <w:rPr>
          <w:rFonts w:ascii="Times New Roman" w:hAnsi="Times New Roman"/>
          <w:color w:val="000000"/>
          <w:lang w:val="ro-RO"/>
        </w:rPr>
      </w:pPr>
      <w:r w:rsidRPr="00047E89">
        <w:rPr>
          <w:rFonts w:ascii="Times New Roman" w:hAnsi="Times New Roman"/>
          <w:color w:val="000000"/>
          <w:lang w:val="ro-RO"/>
        </w:rPr>
        <w:t>Frecvența obligatorie la activitățile de curs este de minim 50%, iar la cele de seminar de minim 70%.</w:t>
      </w:r>
    </w:p>
    <w:p w14:paraId="18722E01" w14:textId="3DE8D468" w:rsidR="001E0028" w:rsidRDefault="001E0028" w:rsidP="001E0028">
      <w:pPr>
        <w:spacing w:after="0"/>
        <w:rPr>
          <w:rFonts w:ascii="Times New Roman" w:hAnsi="Times New Roman"/>
          <w:color w:val="000000"/>
          <w:sz w:val="16"/>
          <w:szCs w:val="16"/>
          <w:lang w:val="ro-RO"/>
        </w:rPr>
      </w:pPr>
    </w:p>
    <w:p w14:paraId="28295CCE" w14:textId="55DA23DA" w:rsidR="00664913" w:rsidRDefault="00664913" w:rsidP="001E0028">
      <w:pPr>
        <w:spacing w:after="0"/>
        <w:rPr>
          <w:rFonts w:ascii="Times New Roman" w:hAnsi="Times New Roman"/>
          <w:color w:val="000000"/>
          <w:sz w:val="16"/>
          <w:szCs w:val="16"/>
          <w:lang w:val="ro-RO"/>
        </w:rPr>
      </w:pPr>
    </w:p>
    <w:p w14:paraId="2C9E33F2" w14:textId="77777777" w:rsidR="00664913" w:rsidRPr="00ED047A" w:rsidRDefault="00664913" w:rsidP="001E0028">
      <w:pPr>
        <w:spacing w:after="0"/>
        <w:rPr>
          <w:rFonts w:ascii="Times New Roman" w:hAnsi="Times New Roman"/>
          <w:color w:val="000000"/>
          <w:sz w:val="16"/>
          <w:szCs w:val="16"/>
          <w:lang w:val="ro-RO"/>
        </w:rPr>
      </w:pPr>
    </w:p>
    <w:tbl>
      <w:tblPr>
        <w:tblW w:w="0" w:type="auto"/>
        <w:tblLook w:val="0000" w:firstRow="0" w:lastRow="0" w:firstColumn="0" w:lastColumn="0" w:noHBand="0" w:noVBand="0"/>
      </w:tblPr>
      <w:tblGrid>
        <w:gridCol w:w="2968"/>
        <w:gridCol w:w="1536"/>
        <w:gridCol w:w="1508"/>
        <w:gridCol w:w="3058"/>
      </w:tblGrid>
      <w:tr w:rsidR="001E0028" w:rsidRPr="00450D3C" w14:paraId="13C63F9C" w14:textId="77777777" w:rsidTr="003625C8">
        <w:tc>
          <w:tcPr>
            <w:tcW w:w="3396" w:type="dxa"/>
            <w:tcBorders>
              <w:top w:val="nil"/>
              <w:left w:val="nil"/>
              <w:bottom w:val="nil"/>
              <w:right w:val="nil"/>
            </w:tcBorders>
          </w:tcPr>
          <w:p w14:paraId="6F5B9D2C" w14:textId="77777777" w:rsidR="001E0028" w:rsidRPr="00231649" w:rsidRDefault="001E0028" w:rsidP="003625C8">
            <w:pPr>
              <w:spacing w:after="0" w:line="240" w:lineRule="auto"/>
              <w:jc w:val="center"/>
              <w:rPr>
                <w:rFonts w:ascii="Times New Roman" w:hAnsi="Times New Roman"/>
                <w:color w:val="000000"/>
                <w:lang w:val="ro-RO"/>
              </w:rPr>
            </w:pPr>
            <w:r w:rsidRPr="00231649">
              <w:rPr>
                <w:rFonts w:ascii="Times New Roman" w:hAnsi="Times New Roman"/>
                <w:color w:val="000000"/>
                <w:lang w:val="ro-RO"/>
              </w:rPr>
              <w:t>Data completării</w:t>
            </w:r>
          </w:p>
          <w:p w14:paraId="28A9A5C2" w14:textId="5845371D" w:rsidR="001E0028" w:rsidRPr="00231649" w:rsidRDefault="001E0028" w:rsidP="003625C8">
            <w:pPr>
              <w:spacing w:after="0" w:line="240" w:lineRule="auto"/>
              <w:jc w:val="center"/>
              <w:rPr>
                <w:rFonts w:ascii="Times New Roman" w:hAnsi="Times New Roman"/>
                <w:color w:val="000000"/>
                <w:lang w:val="ro-RO"/>
              </w:rPr>
            </w:pPr>
            <w:r>
              <w:rPr>
                <w:rFonts w:ascii="Times New Roman" w:hAnsi="Times New Roman"/>
                <w:color w:val="000000"/>
                <w:lang w:val="ro-RO"/>
              </w:rPr>
              <w:t>14.09.202</w:t>
            </w:r>
            <w:r w:rsidR="00450D3C">
              <w:rPr>
                <w:rFonts w:ascii="Times New Roman" w:hAnsi="Times New Roman"/>
                <w:color w:val="000000"/>
                <w:lang w:val="ro-RO"/>
              </w:rPr>
              <w:t>3</w:t>
            </w:r>
          </w:p>
        </w:tc>
        <w:tc>
          <w:tcPr>
            <w:tcW w:w="3396" w:type="dxa"/>
            <w:gridSpan w:val="2"/>
            <w:tcBorders>
              <w:top w:val="nil"/>
              <w:left w:val="nil"/>
              <w:bottom w:val="nil"/>
              <w:right w:val="nil"/>
            </w:tcBorders>
          </w:tcPr>
          <w:p w14:paraId="0F48D839" w14:textId="77777777" w:rsidR="001E0028" w:rsidRPr="00231649" w:rsidRDefault="001E0028" w:rsidP="003625C8">
            <w:pPr>
              <w:spacing w:after="0" w:line="240" w:lineRule="auto"/>
              <w:jc w:val="center"/>
              <w:rPr>
                <w:rFonts w:ascii="Times New Roman" w:hAnsi="Times New Roman"/>
                <w:color w:val="000000"/>
                <w:lang w:val="ro-RO"/>
              </w:rPr>
            </w:pPr>
            <w:r w:rsidRPr="00231649">
              <w:rPr>
                <w:rFonts w:ascii="Times New Roman" w:hAnsi="Times New Roman"/>
                <w:color w:val="000000"/>
                <w:lang w:val="ro-RO"/>
              </w:rPr>
              <w:t>Semnătura titularului de curs</w:t>
            </w:r>
          </w:p>
          <w:p w14:paraId="789BC6E3" w14:textId="77777777" w:rsidR="001E0028" w:rsidRPr="00231649" w:rsidRDefault="001E0028" w:rsidP="003625C8">
            <w:pPr>
              <w:spacing w:after="0" w:line="240" w:lineRule="auto"/>
              <w:jc w:val="center"/>
              <w:rPr>
                <w:rFonts w:ascii="Times New Roman" w:hAnsi="Times New Roman"/>
                <w:b/>
                <w:color w:val="000000"/>
                <w:lang w:val="ro-RO"/>
              </w:rPr>
            </w:pPr>
            <w:r w:rsidRPr="00231649">
              <w:rPr>
                <w:rFonts w:ascii="Times New Roman" w:hAnsi="Times New Roman"/>
                <w:color w:val="000000"/>
                <w:lang w:val="ro-RO"/>
              </w:rPr>
              <w:t xml:space="preserve">Conf.univ.dr. </w:t>
            </w:r>
            <w:r w:rsidRPr="00231649">
              <w:rPr>
                <w:rFonts w:ascii="Times New Roman" w:hAnsi="Times New Roman"/>
                <w:b/>
                <w:color w:val="000000"/>
                <w:lang w:val="ro-RO"/>
              </w:rPr>
              <w:t>Sorin PRIBAC</w:t>
            </w:r>
          </w:p>
        </w:tc>
        <w:tc>
          <w:tcPr>
            <w:tcW w:w="3396" w:type="dxa"/>
            <w:tcBorders>
              <w:top w:val="nil"/>
              <w:left w:val="nil"/>
              <w:bottom w:val="nil"/>
              <w:right w:val="nil"/>
            </w:tcBorders>
          </w:tcPr>
          <w:p w14:paraId="0B29FDE9" w14:textId="77777777" w:rsidR="001E0028" w:rsidRPr="00231649" w:rsidRDefault="001E0028" w:rsidP="003625C8">
            <w:pPr>
              <w:spacing w:after="0" w:line="240" w:lineRule="auto"/>
              <w:jc w:val="center"/>
              <w:rPr>
                <w:rFonts w:ascii="Times New Roman" w:hAnsi="Times New Roman"/>
                <w:color w:val="000000"/>
                <w:lang w:val="ro-RO"/>
              </w:rPr>
            </w:pPr>
            <w:r w:rsidRPr="00231649">
              <w:rPr>
                <w:rFonts w:ascii="Times New Roman" w:hAnsi="Times New Roman"/>
                <w:color w:val="000000"/>
                <w:lang w:val="ro-RO"/>
              </w:rPr>
              <w:t>Semnătura titularului de seminar</w:t>
            </w:r>
          </w:p>
          <w:p w14:paraId="64FE8878" w14:textId="77777777" w:rsidR="001E0028" w:rsidRPr="00231649" w:rsidRDefault="001E0028" w:rsidP="003625C8">
            <w:pPr>
              <w:spacing w:after="0" w:line="240" w:lineRule="auto"/>
              <w:jc w:val="center"/>
              <w:rPr>
                <w:rFonts w:ascii="Times New Roman" w:hAnsi="Times New Roman"/>
                <w:color w:val="000000"/>
                <w:lang w:val="ro-RO"/>
              </w:rPr>
            </w:pPr>
            <w:r w:rsidRPr="00231649">
              <w:rPr>
                <w:rFonts w:ascii="Times New Roman" w:hAnsi="Times New Roman"/>
                <w:color w:val="000000"/>
                <w:lang w:val="ro-RO"/>
              </w:rPr>
              <w:t xml:space="preserve">Conf.univ.dr. </w:t>
            </w:r>
            <w:r w:rsidRPr="00231649">
              <w:rPr>
                <w:rFonts w:ascii="Times New Roman" w:hAnsi="Times New Roman"/>
                <w:b/>
                <w:color w:val="000000"/>
                <w:lang w:val="ro-RO"/>
              </w:rPr>
              <w:t>Sorin PRIBAC</w:t>
            </w:r>
          </w:p>
        </w:tc>
      </w:tr>
      <w:tr w:rsidR="001E0028" w:rsidRPr="00450D3C" w14:paraId="157C8506" w14:textId="77777777" w:rsidTr="003625C8">
        <w:tc>
          <w:tcPr>
            <w:tcW w:w="3396" w:type="dxa"/>
            <w:tcBorders>
              <w:top w:val="nil"/>
              <w:left w:val="nil"/>
              <w:bottom w:val="nil"/>
              <w:right w:val="nil"/>
            </w:tcBorders>
          </w:tcPr>
          <w:p w14:paraId="3782F93F" w14:textId="77777777" w:rsidR="001E0028" w:rsidRPr="00231649" w:rsidRDefault="001E0028" w:rsidP="003625C8">
            <w:pPr>
              <w:spacing w:after="0" w:line="240" w:lineRule="auto"/>
              <w:jc w:val="center"/>
              <w:rPr>
                <w:rFonts w:ascii="Times New Roman" w:hAnsi="Times New Roman"/>
                <w:color w:val="000000"/>
                <w:sz w:val="16"/>
                <w:szCs w:val="16"/>
                <w:lang w:val="ro-RO"/>
              </w:rPr>
            </w:pPr>
          </w:p>
        </w:tc>
        <w:tc>
          <w:tcPr>
            <w:tcW w:w="3396" w:type="dxa"/>
            <w:gridSpan w:val="2"/>
            <w:tcBorders>
              <w:top w:val="nil"/>
              <w:left w:val="nil"/>
              <w:bottom w:val="nil"/>
              <w:right w:val="nil"/>
            </w:tcBorders>
          </w:tcPr>
          <w:p w14:paraId="36A0BADB" w14:textId="77777777" w:rsidR="001E0028" w:rsidRPr="00231649" w:rsidRDefault="001E0028" w:rsidP="003625C8">
            <w:pPr>
              <w:spacing w:after="0" w:line="240" w:lineRule="auto"/>
              <w:jc w:val="center"/>
              <w:rPr>
                <w:rFonts w:ascii="Times New Roman" w:hAnsi="Times New Roman"/>
                <w:color w:val="000000"/>
                <w:sz w:val="16"/>
                <w:szCs w:val="16"/>
                <w:lang w:val="ro-RO"/>
              </w:rPr>
            </w:pPr>
          </w:p>
        </w:tc>
        <w:tc>
          <w:tcPr>
            <w:tcW w:w="3396" w:type="dxa"/>
            <w:tcBorders>
              <w:top w:val="nil"/>
              <w:left w:val="nil"/>
              <w:bottom w:val="nil"/>
              <w:right w:val="nil"/>
            </w:tcBorders>
          </w:tcPr>
          <w:p w14:paraId="4F2D3CA6" w14:textId="77777777" w:rsidR="001E0028" w:rsidRPr="00231649" w:rsidRDefault="001E0028" w:rsidP="003625C8">
            <w:pPr>
              <w:spacing w:after="0" w:line="240" w:lineRule="auto"/>
              <w:jc w:val="center"/>
              <w:rPr>
                <w:rFonts w:ascii="Times New Roman" w:hAnsi="Times New Roman"/>
                <w:color w:val="000000"/>
                <w:sz w:val="16"/>
                <w:szCs w:val="16"/>
                <w:lang w:val="ro-RO"/>
              </w:rPr>
            </w:pPr>
          </w:p>
        </w:tc>
      </w:tr>
      <w:tr w:rsidR="001E0028" w:rsidRPr="00450D3C" w14:paraId="08524589" w14:textId="77777777" w:rsidTr="003625C8">
        <w:tc>
          <w:tcPr>
            <w:tcW w:w="3396" w:type="dxa"/>
            <w:tcBorders>
              <w:top w:val="nil"/>
              <w:left w:val="nil"/>
              <w:bottom w:val="nil"/>
              <w:right w:val="nil"/>
            </w:tcBorders>
          </w:tcPr>
          <w:p w14:paraId="6507ED0D" w14:textId="77777777" w:rsidR="001E0028" w:rsidRDefault="001E0028" w:rsidP="003625C8">
            <w:pPr>
              <w:spacing w:after="0" w:line="240" w:lineRule="auto"/>
              <w:jc w:val="center"/>
              <w:rPr>
                <w:rFonts w:ascii="Times New Roman" w:hAnsi="Times New Roman"/>
                <w:color w:val="000000"/>
                <w:sz w:val="16"/>
                <w:szCs w:val="16"/>
                <w:lang w:val="ro-RO"/>
              </w:rPr>
            </w:pPr>
          </w:p>
          <w:p w14:paraId="7C1DFC90" w14:textId="77777777" w:rsidR="001E0028" w:rsidRPr="00231649" w:rsidRDefault="001E0028" w:rsidP="003625C8">
            <w:pPr>
              <w:spacing w:after="0" w:line="240" w:lineRule="auto"/>
              <w:jc w:val="center"/>
              <w:rPr>
                <w:rFonts w:ascii="Times New Roman" w:hAnsi="Times New Roman"/>
                <w:color w:val="000000"/>
                <w:sz w:val="16"/>
                <w:szCs w:val="16"/>
                <w:lang w:val="ro-RO"/>
              </w:rPr>
            </w:pPr>
          </w:p>
        </w:tc>
        <w:tc>
          <w:tcPr>
            <w:tcW w:w="3396" w:type="dxa"/>
            <w:gridSpan w:val="2"/>
            <w:tcBorders>
              <w:top w:val="nil"/>
              <w:left w:val="nil"/>
              <w:bottom w:val="nil"/>
              <w:right w:val="nil"/>
            </w:tcBorders>
          </w:tcPr>
          <w:p w14:paraId="256F0F49" w14:textId="77777777" w:rsidR="001E0028" w:rsidRPr="00231649" w:rsidRDefault="001E0028" w:rsidP="003625C8">
            <w:pPr>
              <w:spacing w:after="0" w:line="240" w:lineRule="auto"/>
              <w:jc w:val="center"/>
              <w:rPr>
                <w:rFonts w:ascii="Times New Roman" w:hAnsi="Times New Roman"/>
                <w:color w:val="000000"/>
                <w:sz w:val="16"/>
                <w:szCs w:val="16"/>
                <w:lang w:val="ro-RO"/>
              </w:rPr>
            </w:pPr>
          </w:p>
        </w:tc>
        <w:tc>
          <w:tcPr>
            <w:tcW w:w="3396" w:type="dxa"/>
            <w:tcBorders>
              <w:top w:val="nil"/>
              <w:left w:val="nil"/>
              <w:bottom w:val="nil"/>
              <w:right w:val="nil"/>
            </w:tcBorders>
          </w:tcPr>
          <w:p w14:paraId="30AA1772" w14:textId="77777777" w:rsidR="001E0028" w:rsidRPr="00231649" w:rsidRDefault="001E0028" w:rsidP="003625C8">
            <w:pPr>
              <w:spacing w:after="0" w:line="240" w:lineRule="auto"/>
              <w:jc w:val="center"/>
              <w:rPr>
                <w:rFonts w:ascii="Times New Roman" w:hAnsi="Times New Roman"/>
                <w:color w:val="000000"/>
                <w:sz w:val="16"/>
                <w:szCs w:val="16"/>
                <w:lang w:val="ro-RO"/>
              </w:rPr>
            </w:pPr>
          </w:p>
        </w:tc>
      </w:tr>
      <w:tr w:rsidR="001E0028" w:rsidRPr="00450D3C" w14:paraId="2815F814" w14:textId="77777777" w:rsidTr="003625C8">
        <w:tc>
          <w:tcPr>
            <w:tcW w:w="3396" w:type="dxa"/>
            <w:tcBorders>
              <w:top w:val="nil"/>
              <w:left w:val="nil"/>
              <w:bottom w:val="nil"/>
              <w:right w:val="nil"/>
            </w:tcBorders>
          </w:tcPr>
          <w:p w14:paraId="5742596E" w14:textId="77777777" w:rsidR="001E0028" w:rsidRDefault="001E0028" w:rsidP="003625C8">
            <w:pPr>
              <w:spacing w:after="0" w:line="240" w:lineRule="auto"/>
              <w:rPr>
                <w:rFonts w:ascii="Times New Roman" w:hAnsi="Times New Roman"/>
                <w:color w:val="000000"/>
                <w:sz w:val="16"/>
                <w:szCs w:val="16"/>
                <w:lang w:val="ro-RO"/>
              </w:rPr>
            </w:pPr>
          </w:p>
          <w:p w14:paraId="276DC7CD" w14:textId="77777777" w:rsidR="001E0028" w:rsidRPr="00231649" w:rsidRDefault="001E0028" w:rsidP="003625C8">
            <w:pPr>
              <w:spacing w:after="0" w:line="240" w:lineRule="auto"/>
              <w:jc w:val="center"/>
              <w:rPr>
                <w:rFonts w:ascii="Times New Roman" w:hAnsi="Times New Roman"/>
                <w:color w:val="000000"/>
                <w:sz w:val="16"/>
                <w:szCs w:val="16"/>
                <w:lang w:val="ro-RO"/>
              </w:rPr>
            </w:pPr>
          </w:p>
        </w:tc>
        <w:tc>
          <w:tcPr>
            <w:tcW w:w="3396" w:type="dxa"/>
            <w:gridSpan w:val="2"/>
            <w:tcBorders>
              <w:top w:val="nil"/>
              <w:left w:val="nil"/>
              <w:bottom w:val="nil"/>
              <w:right w:val="nil"/>
            </w:tcBorders>
          </w:tcPr>
          <w:p w14:paraId="3996BA19" w14:textId="77777777" w:rsidR="001E0028" w:rsidRPr="00231649" w:rsidRDefault="001E0028" w:rsidP="003625C8">
            <w:pPr>
              <w:spacing w:after="0" w:line="240" w:lineRule="auto"/>
              <w:jc w:val="center"/>
              <w:rPr>
                <w:rFonts w:ascii="Times New Roman" w:hAnsi="Times New Roman"/>
                <w:color w:val="000000"/>
                <w:sz w:val="16"/>
                <w:szCs w:val="16"/>
                <w:lang w:val="ro-RO"/>
              </w:rPr>
            </w:pPr>
          </w:p>
        </w:tc>
        <w:tc>
          <w:tcPr>
            <w:tcW w:w="3396" w:type="dxa"/>
            <w:tcBorders>
              <w:top w:val="nil"/>
              <w:left w:val="nil"/>
              <w:bottom w:val="nil"/>
              <w:right w:val="nil"/>
            </w:tcBorders>
          </w:tcPr>
          <w:p w14:paraId="666E1484" w14:textId="77777777" w:rsidR="001E0028" w:rsidRPr="00231649" w:rsidRDefault="001E0028" w:rsidP="003625C8">
            <w:pPr>
              <w:spacing w:after="0" w:line="240" w:lineRule="auto"/>
              <w:jc w:val="center"/>
              <w:rPr>
                <w:rFonts w:ascii="Times New Roman" w:hAnsi="Times New Roman"/>
                <w:color w:val="000000"/>
                <w:sz w:val="16"/>
                <w:szCs w:val="16"/>
                <w:lang w:val="ro-RO"/>
              </w:rPr>
            </w:pPr>
          </w:p>
        </w:tc>
      </w:tr>
      <w:tr w:rsidR="001E0028" w:rsidRPr="00450D3C" w14:paraId="391DD4DF" w14:textId="77777777" w:rsidTr="003625C8">
        <w:tc>
          <w:tcPr>
            <w:tcW w:w="5094" w:type="dxa"/>
            <w:gridSpan w:val="2"/>
            <w:tcBorders>
              <w:top w:val="nil"/>
              <w:left w:val="nil"/>
              <w:bottom w:val="nil"/>
              <w:right w:val="nil"/>
            </w:tcBorders>
          </w:tcPr>
          <w:p w14:paraId="6DDACEDC" w14:textId="77777777" w:rsidR="001E0028" w:rsidRPr="00231649" w:rsidRDefault="001E0028" w:rsidP="003625C8">
            <w:pPr>
              <w:spacing w:after="0" w:line="240" w:lineRule="auto"/>
              <w:jc w:val="center"/>
              <w:rPr>
                <w:rFonts w:ascii="Times New Roman" w:hAnsi="Times New Roman"/>
                <w:color w:val="000000"/>
                <w:lang w:val="ro-RO"/>
              </w:rPr>
            </w:pPr>
            <w:r w:rsidRPr="00231649">
              <w:rPr>
                <w:rFonts w:ascii="Times New Roman" w:hAnsi="Times New Roman"/>
                <w:color w:val="000000"/>
                <w:lang w:val="ro-RO"/>
              </w:rPr>
              <w:t>Data avizării în catedră/departament</w:t>
            </w:r>
          </w:p>
          <w:p w14:paraId="7E3EC594" w14:textId="77777777" w:rsidR="001E0028" w:rsidRPr="00231649" w:rsidRDefault="001E0028" w:rsidP="003625C8">
            <w:pPr>
              <w:spacing w:after="0" w:line="240" w:lineRule="auto"/>
              <w:jc w:val="center"/>
              <w:rPr>
                <w:rFonts w:ascii="Times New Roman" w:hAnsi="Times New Roman"/>
                <w:color w:val="000000"/>
                <w:lang w:val="ro-RO"/>
              </w:rPr>
            </w:pPr>
          </w:p>
        </w:tc>
        <w:tc>
          <w:tcPr>
            <w:tcW w:w="5094" w:type="dxa"/>
            <w:gridSpan w:val="2"/>
            <w:tcBorders>
              <w:top w:val="nil"/>
              <w:left w:val="nil"/>
              <w:bottom w:val="nil"/>
              <w:right w:val="nil"/>
            </w:tcBorders>
          </w:tcPr>
          <w:p w14:paraId="492EC21D" w14:textId="77777777" w:rsidR="001E0028" w:rsidRPr="00231649" w:rsidRDefault="001E0028" w:rsidP="003625C8">
            <w:pPr>
              <w:spacing w:after="0" w:line="240" w:lineRule="auto"/>
              <w:jc w:val="center"/>
              <w:rPr>
                <w:rFonts w:ascii="Times New Roman" w:hAnsi="Times New Roman"/>
                <w:color w:val="000000"/>
                <w:lang w:val="ro-RO"/>
              </w:rPr>
            </w:pPr>
            <w:r w:rsidRPr="00231649">
              <w:rPr>
                <w:rFonts w:ascii="Times New Roman" w:hAnsi="Times New Roman"/>
                <w:color w:val="000000"/>
                <w:lang w:val="ro-RO"/>
              </w:rPr>
              <w:t>Semnătura şefului catedrei/departamentului</w:t>
            </w:r>
          </w:p>
          <w:p w14:paraId="21D9BC69" w14:textId="77777777" w:rsidR="001E0028" w:rsidRPr="00231649" w:rsidRDefault="001E0028" w:rsidP="003625C8">
            <w:pPr>
              <w:spacing w:after="0" w:line="240" w:lineRule="auto"/>
              <w:jc w:val="center"/>
              <w:rPr>
                <w:rFonts w:ascii="Times New Roman" w:hAnsi="Times New Roman"/>
                <w:b/>
                <w:color w:val="000000"/>
                <w:lang w:val="ro-RO"/>
              </w:rPr>
            </w:pPr>
            <w:r w:rsidRPr="00231649">
              <w:rPr>
                <w:rFonts w:ascii="Times New Roman" w:hAnsi="Times New Roman"/>
                <w:b/>
                <w:color w:val="000000"/>
                <w:lang w:val="ro-RO"/>
              </w:rPr>
              <w:t xml:space="preserve">Conf.univ.dr. </w:t>
            </w:r>
            <w:r w:rsidRPr="00231649">
              <w:rPr>
                <w:rFonts w:ascii="Times New Roman" w:hAnsi="Times New Roman"/>
                <w:b/>
                <w:lang w:val="ro-RO"/>
              </w:rPr>
              <w:t>Laurențiu-Gabriel Țîru</w:t>
            </w:r>
          </w:p>
        </w:tc>
      </w:tr>
    </w:tbl>
    <w:p w14:paraId="487C48DA" w14:textId="77777777" w:rsidR="001E0028" w:rsidRPr="00ED047A" w:rsidRDefault="001E0028" w:rsidP="001E0028">
      <w:pPr>
        <w:rPr>
          <w:rFonts w:ascii="Times New Roman" w:hAnsi="Times New Roman"/>
          <w:color w:val="000000"/>
          <w:sz w:val="16"/>
          <w:szCs w:val="16"/>
          <w:lang w:val="ro-RO"/>
        </w:rPr>
      </w:pPr>
    </w:p>
    <w:p w14:paraId="183B102A" w14:textId="77777777" w:rsidR="00C07878" w:rsidRPr="00B11AE6" w:rsidRDefault="00C07878">
      <w:pPr>
        <w:rPr>
          <w:lang w:val="ro-RO"/>
        </w:rPr>
      </w:pPr>
    </w:p>
    <w:sectPr w:rsidR="00C07878" w:rsidRPr="00B11AE6" w:rsidSect="00A442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5A0DC" w14:textId="77777777" w:rsidR="00C40EEF" w:rsidRDefault="00C40EEF" w:rsidP="00A442D8">
      <w:pPr>
        <w:spacing w:after="0" w:line="240" w:lineRule="auto"/>
      </w:pPr>
      <w:r>
        <w:separator/>
      </w:r>
    </w:p>
  </w:endnote>
  <w:endnote w:type="continuationSeparator" w:id="0">
    <w:p w14:paraId="77A180D2" w14:textId="77777777" w:rsidR="00C40EEF" w:rsidRDefault="00C40EEF" w:rsidP="00A44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36080" w14:textId="77777777" w:rsidR="00C40EEF" w:rsidRDefault="00C40EEF" w:rsidP="00A442D8">
      <w:pPr>
        <w:spacing w:after="0" w:line="240" w:lineRule="auto"/>
      </w:pPr>
      <w:r>
        <w:separator/>
      </w:r>
    </w:p>
  </w:footnote>
  <w:footnote w:type="continuationSeparator" w:id="0">
    <w:p w14:paraId="36D77409" w14:textId="77777777" w:rsidR="00C40EEF" w:rsidRDefault="00C40EEF" w:rsidP="00A442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E18F6"/>
    <w:multiLevelType w:val="multilevel"/>
    <w:tmpl w:val="76FC11BC"/>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360" w:hanging="360"/>
      </w:pPr>
      <w:rPr>
        <w:rFonts w:ascii="Times New Roman" w:hAnsi="Times New Roman" w:cs="Times New Roman" w:hint="default"/>
      </w:rPr>
    </w:lvl>
    <w:lvl w:ilvl="2">
      <w:start w:val="1"/>
      <w:numFmt w:val="decimal"/>
      <w:isLgl/>
      <w:lvlText w:val="%1.%2.%3."/>
      <w:lvlJc w:val="left"/>
      <w:pPr>
        <w:ind w:left="720" w:hanging="720"/>
      </w:pPr>
      <w:rPr>
        <w:rFonts w:ascii="Times New Roman" w:hAnsi="Times New Roman" w:cs="Times New Roman" w:hint="default"/>
      </w:rPr>
    </w:lvl>
    <w:lvl w:ilvl="3">
      <w:start w:val="1"/>
      <w:numFmt w:val="decimal"/>
      <w:isLgl/>
      <w:lvlText w:val="%1.%2.%3.%4."/>
      <w:lvlJc w:val="left"/>
      <w:pPr>
        <w:ind w:left="720" w:hanging="720"/>
      </w:pPr>
      <w:rPr>
        <w:rFonts w:ascii="Times New Roman" w:hAnsi="Times New Roman" w:cs="Times New Roman" w:hint="default"/>
      </w:rPr>
    </w:lvl>
    <w:lvl w:ilvl="4">
      <w:start w:val="1"/>
      <w:numFmt w:val="decimal"/>
      <w:isLgl/>
      <w:lvlText w:val="%1.%2.%3.%4.%5."/>
      <w:lvlJc w:val="left"/>
      <w:pPr>
        <w:ind w:left="1080" w:hanging="1080"/>
      </w:pPr>
      <w:rPr>
        <w:rFonts w:ascii="Times New Roman" w:hAnsi="Times New Roman" w:cs="Times New Roman" w:hint="default"/>
      </w:rPr>
    </w:lvl>
    <w:lvl w:ilvl="5">
      <w:start w:val="1"/>
      <w:numFmt w:val="decimal"/>
      <w:isLgl/>
      <w:lvlText w:val="%1.%2.%3.%4.%5.%6."/>
      <w:lvlJc w:val="left"/>
      <w:pPr>
        <w:ind w:left="1080" w:hanging="1080"/>
      </w:pPr>
      <w:rPr>
        <w:rFonts w:ascii="Times New Roman" w:hAnsi="Times New Roman" w:cs="Times New Roman" w:hint="default"/>
      </w:rPr>
    </w:lvl>
    <w:lvl w:ilvl="6">
      <w:start w:val="1"/>
      <w:numFmt w:val="decimal"/>
      <w:isLgl/>
      <w:lvlText w:val="%1.%2.%3.%4.%5.%6.%7."/>
      <w:lvlJc w:val="left"/>
      <w:pPr>
        <w:ind w:left="1440" w:hanging="1440"/>
      </w:pPr>
      <w:rPr>
        <w:rFonts w:ascii="Times New Roman" w:hAnsi="Times New Roman" w:cs="Times New Roman" w:hint="default"/>
      </w:rPr>
    </w:lvl>
    <w:lvl w:ilvl="7">
      <w:start w:val="1"/>
      <w:numFmt w:val="decimal"/>
      <w:isLgl/>
      <w:lvlText w:val="%1.%2.%3.%4.%5.%6.%7.%8."/>
      <w:lvlJc w:val="left"/>
      <w:pPr>
        <w:ind w:left="1440" w:hanging="1440"/>
      </w:pPr>
      <w:rPr>
        <w:rFonts w:ascii="Times New Roman" w:hAnsi="Times New Roman" w:cs="Times New Roman" w:hint="default"/>
      </w:rPr>
    </w:lvl>
    <w:lvl w:ilvl="8">
      <w:start w:val="1"/>
      <w:numFmt w:val="decimal"/>
      <w:isLgl/>
      <w:lvlText w:val="%1.%2.%3.%4.%5.%6.%7.%8.%9."/>
      <w:lvlJc w:val="left"/>
      <w:pPr>
        <w:ind w:left="1800" w:hanging="1800"/>
      </w:pPr>
      <w:rPr>
        <w:rFonts w:ascii="Times New Roman" w:hAnsi="Times New Roman" w:cs="Times New Roman" w:hint="default"/>
      </w:rPr>
    </w:lvl>
  </w:abstractNum>
  <w:abstractNum w:abstractNumId="1" w15:restartNumberingAfterBreak="0">
    <w:nsid w:val="0D29064D"/>
    <w:multiLevelType w:val="hybridMultilevel"/>
    <w:tmpl w:val="ACF84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25592B"/>
    <w:multiLevelType w:val="multilevel"/>
    <w:tmpl w:val="0D305D88"/>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3" w15:restartNumberingAfterBreak="0">
    <w:nsid w:val="1D1C024B"/>
    <w:multiLevelType w:val="multilevel"/>
    <w:tmpl w:val="671E5E4E"/>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4" w15:restartNumberingAfterBreak="0">
    <w:nsid w:val="26D02099"/>
    <w:multiLevelType w:val="hybridMultilevel"/>
    <w:tmpl w:val="6726A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0E474B"/>
    <w:multiLevelType w:val="hybridMultilevel"/>
    <w:tmpl w:val="85C079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572B88"/>
    <w:multiLevelType w:val="multilevel"/>
    <w:tmpl w:val="798A0DD2"/>
    <w:lvl w:ilvl="0">
      <w:start w:val="2"/>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abstractNum w:abstractNumId="7" w15:restartNumberingAfterBreak="0">
    <w:nsid w:val="3EA756D7"/>
    <w:multiLevelType w:val="hybridMultilevel"/>
    <w:tmpl w:val="5DDA0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0D0E64"/>
    <w:multiLevelType w:val="hybridMultilevel"/>
    <w:tmpl w:val="99BC66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A3616E"/>
    <w:multiLevelType w:val="multilevel"/>
    <w:tmpl w:val="2380417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15:restartNumberingAfterBreak="0">
    <w:nsid w:val="4BE67610"/>
    <w:multiLevelType w:val="multilevel"/>
    <w:tmpl w:val="39EC80D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decimal"/>
      <w:lvlText w:val="%4."/>
      <w:lvlJc w:val="left"/>
      <w:pPr>
        <w:ind w:left="1170" w:hanging="360"/>
      </w:pPr>
    </w:lvl>
    <w:lvl w:ilvl="4">
      <w:start w:val="1"/>
      <w:numFmt w:val="upperLetter"/>
      <w:lvlText w:val="%5."/>
      <w:lvlJc w:val="left"/>
      <w:pPr>
        <w:ind w:left="3600" w:hanging="360"/>
      </w:pPr>
      <w:rPr>
        <w:b/>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4CFA4EFE"/>
    <w:multiLevelType w:val="hybridMultilevel"/>
    <w:tmpl w:val="F9BE7B5E"/>
    <w:lvl w:ilvl="0" w:tplc="5966FEC4">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755096"/>
    <w:multiLevelType w:val="hybridMultilevel"/>
    <w:tmpl w:val="DDDCCD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673DF4"/>
    <w:multiLevelType w:val="multilevel"/>
    <w:tmpl w:val="DD3CE84E"/>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abstractNum w:abstractNumId="14" w15:restartNumberingAfterBreak="0">
    <w:nsid w:val="5E551DBC"/>
    <w:multiLevelType w:val="multilevel"/>
    <w:tmpl w:val="D82A84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F0224E4"/>
    <w:multiLevelType w:val="multilevel"/>
    <w:tmpl w:val="01E4CF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0E61817"/>
    <w:multiLevelType w:val="hybridMultilevel"/>
    <w:tmpl w:val="23665A78"/>
    <w:lvl w:ilvl="0" w:tplc="04090001">
      <w:start w:val="1"/>
      <w:numFmt w:val="bullet"/>
      <w:lvlText w:val=""/>
      <w:lvlJc w:val="left"/>
      <w:pPr>
        <w:ind w:left="720" w:hanging="360"/>
      </w:pPr>
      <w:rPr>
        <w:rFonts w:ascii="Symbol"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Times New Roman" w:hint="default"/>
      </w:rPr>
    </w:lvl>
    <w:lvl w:ilvl="3" w:tplc="04090001">
      <w:start w:val="1"/>
      <w:numFmt w:val="bullet"/>
      <w:lvlText w:val=""/>
      <w:lvlJc w:val="left"/>
      <w:pPr>
        <w:ind w:left="2880" w:hanging="360"/>
      </w:pPr>
      <w:rPr>
        <w:rFonts w:ascii="Symbol" w:hAnsi="Symbol"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Times New Roman" w:hint="default"/>
      </w:rPr>
    </w:lvl>
    <w:lvl w:ilvl="6" w:tplc="04090001">
      <w:start w:val="1"/>
      <w:numFmt w:val="bullet"/>
      <w:lvlText w:val=""/>
      <w:lvlJc w:val="left"/>
      <w:pPr>
        <w:ind w:left="5040" w:hanging="360"/>
      </w:pPr>
      <w:rPr>
        <w:rFonts w:ascii="Symbol" w:hAnsi="Symbol" w:cs="Times New Roman"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Times New Roman" w:hint="default"/>
      </w:rPr>
    </w:lvl>
  </w:abstractNum>
  <w:abstractNum w:abstractNumId="17" w15:restartNumberingAfterBreak="0">
    <w:nsid w:val="62AD6444"/>
    <w:multiLevelType w:val="hybridMultilevel"/>
    <w:tmpl w:val="A246D98A"/>
    <w:lvl w:ilvl="0" w:tplc="0E4CC23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532BA"/>
    <w:multiLevelType w:val="hybridMultilevel"/>
    <w:tmpl w:val="1994A152"/>
    <w:lvl w:ilvl="0" w:tplc="C8D64D84">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7F7772"/>
    <w:multiLevelType w:val="hybridMultilevel"/>
    <w:tmpl w:val="C4AC9A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6032807">
    <w:abstractNumId w:val="0"/>
  </w:num>
  <w:num w:numId="2" w16cid:durableId="299576633">
    <w:abstractNumId w:val="13"/>
  </w:num>
  <w:num w:numId="3" w16cid:durableId="1059792156">
    <w:abstractNumId w:val="16"/>
  </w:num>
  <w:num w:numId="4" w16cid:durableId="1145395661">
    <w:abstractNumId w:val="17"/>
  </w:num>
  <w:num w:numId="5" w16cid:durableId="1086734331">
    <w:abstractNumId w:val="11"/>
  </w:num>
  <w:num w:numId="6" w16cid:durableId="763574076">
    <w:abstractNumId w:val="1"/>
  </w:num>
  <w:num w:numId="7" w16cid:durableId="647443391">
    <w:abstractNumId w:val="4"/>
  </w:num>
  <w:num w:numId="8" w16cid:durableId="1365787639">
    <w:abstractNumId w:val="6"/>
  </w:num>
  <w:num w:numId="9" w16cid:durableId="157162573">
    <w:abstractNumId w:val="15"/>
  </w:num>
  <w:num w:numId="10" w16cid:durableId="1801604568">
    <w:abstractNumId w:val="3"/>
  </w:num>
  <w:num w:numId="11" w16cid:durableId="396897167">
    <w:abstractNumId w:val="2"/>
  </w:num>
  <w:num w:numId="12" w16cid:durableId="1117679055">
    <w:abstractNumId w:val="9"/>
  </w:num>
  <w:num w:numId="13" w16cid:durableId="1099985596">
    <w:abstractNumId w:val="7"/>
  </w:num>
  <w:num w:numId="14" w16cid:durableId="287013605">
    <w:abstractNumId w:val="12"/>
  </w:num>
  <w:num w:numId="15" w16cid:durableId="1679114581">
    <w:abstractNumId w:val="18"/>
  </w:num>
  <w:num w:numId="16" w16cid:durableId="546333786">
    <w:abstractNumId w:val="5"/>
  </w:num>
  <w:num w:numId="17" w16cid:durableId="738669766">
    <w:abstractNumId w:val="19"/>
  </w:num>
  <w:num w:numId="18" w16cid:durableId="1355574398">
    <w:abstractNumId w:val="14"/>
  </w:num>
  <w:num w:numId="19" w16cid:durableId="1595356926">
    <w:abstractNumId w:val="10"/>
  </w:num>
  <w:num w:numId="20" w16cid:durableId="14987639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AE6"/>
    <w:rsid w:val="00047E89"/>
    <w:rsid w:val="00064FCF"/>
    <w:rsid w:val="000D6311"/>
    <w:rsid w:val="0010025E"/>
    <w:rsid w:val="00122590"/>
    <w:rsid w:val="001E0028"/>
    <w:rsid w:val="00221605"/>
    <w:rsid w:val="00247B66"/>
    <w:rsid w:val="00450D3C"/>
    <w:rsid w:val="00466268"/>
    <w:rsid w:val="004A7F8F"/>
    <w:rsid w:val="004B02A6"/>
    <w:rsid w:val="005571E0"/>
    <w:rsid w:val="005755ED"/>
    <w:rsid w:val="00580F7E"/>
    <w:rsid w:val="005A3A2B"/>
    <w:rsid w:val="005B7BE4"/>
    <w:rsid w:val="005D00D0"/>
    <w:rsid w:val="00611A98"/>
    <w:rsid w:val="00641721"/>
    <w:rsid w:val="00664913"/>
    <w:rsid w:val="00705621"/>
    <w:rsid w:val="0074000C"/>
    <w:rsid w:val="007B5506"/>
    <w:rsid w:val="007D4F7C"/>
    <w:rsid w:val="008B0DFB"/>
    <w:rsid w:val="008E1FBA"/>
    <w:rsid w:val="00962D06"/>
    <w:rsid w:val="00A442D8"/>
    <w:rsid w:val="00AC5D3A"/>
    <w:rsid w:val="00AD3669"/>
    <w:rsid w:val="00B11AE6"/>
    <w:rsid w:val="00B32DB0"/>
    <w:rsid w:val="00BC313F"/>
    <w:rsid w:val="00C07878"/>
    <w:rsid w:val="00C40EEF"/>
    <w:rsid w:val="00C50E23"/>
    <w:rsid w:val="00D37A97"/>
    <w:rsid w:val="00E01BDC"/>
    <w:rsid w:val="00F15863"/>
    <w:rsid w:val="00F624A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E1763"/>
  <w15:docId w15:val="{E16888EA-68F9-43AA-B969-F6BDDF2DE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1AE6"/>
    <w:rPr>
      <w:rFonts w:ascii="Calibri" w:eastAsia="Times New Roman" w:hAnsi="Calibri" w:cs="Times New Roman"/>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B11AE6"/>
    <w:pPr>
      <w:spacing w:after="0" w:line="240" w:lineRule="auto"/>
    </w:pPr>
    <w:rPr>
      <w:rFonts w:ascii="Calibri" w:eastAsia="Times New Roman" w:hAnsi="Calibri" w:cs="Times New Roman"/>
      <w:lang w:val="en-US"/>
    </w:rPr>
  </w:style>
  <w:style w:type="paragraph" w:styleId="Listparagraf">
    <w:name w:val="List Paragraph"/>
    <w:basedOn w:val="Normal"/>
    <w:uiPriority w:val="34"/>
    <w:qFormat/>
    <w:rsid w:val="00B11AE6"/>
    <w:pPr>
      <w:ind w:left="720"/>
    </w:pPr>
  </w:style>
  <w:style w:type="character" w:styleId="Hyperlink">
    <w:name w:val="Hyperlink"/>
    <w:basedOn w:val="Fontdeparagrafimplicit"/>
    <w:uiPriority w:val="99"/>
    <w:unhideWhenUsed/>
    <w:rsid w:val="00221605"/>
    <w:rPr>
      <w:color w:val="0000FF" w:themeColor="hyperlink"/>
      <w:u w:val="single"/>
    </w:rPr>
  </w:style>
  <w:style w:type="character" w:styleId="MeniuneNerezolvat">
    <w:name w:val="Unresolved Mention"/>
    <w:basedOn w:val="Fontdeparagrafimplicit"/>
    <w:uiPriority w:val="99"/>
    <w:semiHidden/>
    <w:unhideWhenUsed/>
    <w:rsid w:val="00221605"/>
    <w:rPr>
      <w:color w:val="605E5C"/>
      <w:shd w:val="clear" w:color="auto" w:fill="E1DFDD"/>
    </w:rPr>
  </w:style>
  <w:style w:type="paragraph" w:styleId="Antet">
    <w:name w:val="header"/>
    <w:basedOn w:val="Normal"/>
    <w:link w:val="AntetCaracter"/>
    <w:uiPriority w:val="99"/>
    <w:unhideWhenUsed/>
    <w:rsid w:val="00A442D8"/>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A442D8"/>
    <w:rPr>
      <w:rFonts w:ascii="Calibri" w:eastAsia="Times New Roman" w:hAnsi="Calibri" w:cs="Times New Roman"/>
      <w:lang w:val="en-US"/>
    </w:rPr>
  </w:style>
  <w:style w:type="paragraph" w:styleId="Subsol">
    <w:name w:val="footer"/>
    <w:basedOn w:val="Normal"/>
    <w:link w:val="SubsolCaracter"/>
    <w:uiPriority w:val="99"/>
    <w:unhideWhenUsed/>
    <w:rsid w:val="00A442D8"/>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A442D8"/>
    <w:rPr>
      <w:rFonts w:ascii="Calibri" w:eastAsia="Times New Roman" w:hAnsi="Calibri" w:cs="Times New Roman"/>
      <w:lang w:val="en-US"/>
    </w:rPr>
  </w:style>
  <w:style w:type="paragraph" w:customStyle="1" w:styleId="Default">
    <w:name w:val="Default"/>
    <w:rsid w:val="00122590"/>
    <w:pPr>
      <w:autoSpaceDE w:val="0"/>
      <w:autoSpaceDN w:val="0"/>
      <w:adjustRightInd w:val="0"/>
      <w:spacing w:after="0" w:line="240" w:lineRule="auto"/>
    </w:pPr>
    <w:rPr>
      <w:rFonts w:ascii="Arial" w:eastAsia="Times New Roman"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79IpnT2kX1C3Mt6rYb7PmTqNb2_fRokt/view?usp=sharin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26C83-7D8C-4942-9B5E-DDDF8548D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1649</Words>
  <Characters>9400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Socio333b</dc:creator>
  <cp:lastModifiedBy>Sociologie</cp:lastModifiedBy>
  <cp:revision>6</cp:revision>
  <dcterms:created xsi:type="dcterms:W3CDTF">2022-09-16T11:09:00Z</dcterms:created>
  <dcterms:modified xsi:type="dcterms:W3CDTF">2023-09-18T09:14:00Z</dcterms:modified>
</cp:coreProperties>
</file>