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B8C3A" w14:textId="77777777" w:rsidR="00C4385C" w:rsidRPr="003719F8" w:rsidRDefault="00C4385C" w:rsidP="00752E1C">
      <w:pPr>
        <w:tabs>
          <w:tab w:val="left" w:pos="2023"/>
        </w:tabs>
        <w:spacing w:line="276" w:lineRule="auto"/>
        <w:rPr>
          <w:rFonts w:asciiTheme="minorHAnsi" w:hAnsiTheme="minorHAnsi" w:cstheme="minorHAnsi"/>
          <w:b/>
          <w:bCs/>
          <w:sz w:val="22"/>
          <w:szCs w:val="22"/>
        </w:rPr>
      </w:pPr>
    </w:p>
    <w:p w14:paraId="1A4AF4A1" w14:textId="083461BE" w:rsidR="00E0255D" w:rsidRPr="003719F8" w:rsidRDefault="00E0255D" w:rsidP="00E0255D">
      <w:pPr>
        <w:jc w:val="center"/>
        <w:rPr>
          <w:rFonts w:asciiTheme="minorHAnsi" w:hAnsiTheme="minorHAnsi" w:cstheme="minorHAnsi"/>
          <w:b/>
          <w:sz w:val="22"/>
          <w:szCs w:val="22"/>
        </w:rPr>
      </w:pPr>
      <w:r w:rsidRPr="003719F8">
        <w:rPr>
          <w:rFonts w:asciiTheme="minorHAnsi" w:hAnsiTheme="minorHAnsi" w:cstheme="minorHAnsi"/>
          <w:b/>
          <w:sz w:val="22"/>
          <w:szCs w:val="22"/>
        </w:rPr>
        <w:t>FI</w:t>
      </w:r>
      <w:r w:rsidR="00C4385C" w:rsidRPr="003719F8">
        <w:rPr>
          <w:rFonts w:asciiTheme="minorHAnsi" w:hAnsiTheme="minorHAnsi" w:cstheme="minorHAnsi"/>
          <w:b/>
          <w:sz w:val="22"/>
          <w:szCs w:val="22"/>
        </w:rPr>
        <w:t>Ș</w:t>
      </w:r>
      <w:r w:rsidRPr="003719F8">
        <w:rPr>
          <w:rFonts w:asciiTheme="minorHAnsi" w:hAnsiTheme="minorHAnsi" w:cstheme="minorHAnsi"/>
          <w:b/>
          <w:sz w:val="22"/>
          <w:szCs w:val="22"/>
        </w:rPr>
        <w:t>A DISCIPLINEI</w:t>
      </w:r>
    </w:p>
    <w:p w14:paraId="16E71824" w14:textId="77777777" w:rsidR="00C4385C" w:rsidRPr="003719F8" w:rsidRDefault="00C4385C" w:rsidP="00C4385C">
      <w:pPr>
        <w:rPr>
          <w:rFonts w:asciiTheme="minorHAnsi" w:hAnsiTheme="minorHAnsi" w:cstheme="minorHAnsi"/>
          <w:b/>
          <w:sz w:val="22"/>
          <w:szCs w:val="22"/>
        </w:rPr>
      </w:pPr>
    </w:p>
    <w:p w14:paraId="48979124" w14:textId="77777777" w:rsidR="00E0255D" w:rsidRPr="003719F8"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3719F8">
        <w:rPr>
          <w:rFonts w:asciiTheme="minorHAnsi" w:hAnsiTheme="minorHAnsi" w:cstheme="minorHAnsi"/>
          <w:b/>
          <w:sz w:val="22"/>
          <w:szCs w:val="22"/>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3719F8" w14:paraId="5F99CFA1" w14:textId="77777777" w:rsidTr="00080D22">
        <w:tc>
          <w:tcPr>
            <w:tcW w:w="1907" w:type="pct"/>
            <w:vAlign w:val="center"/>
          </w:tcPr>
          <w:p w14:paraId="79A7E4F2" w14:textId="4F0814BD" w:rsidR="00E0255D" w:rsidRPr="003719F8" w:rsidRDefault="00E0255D" w:rsidP="00E0255D">
            <w:pPr>
              <w:pStyle w:val="NoSpacing"/>
              <w:numPr>
                <w:ilvl w:val="1"/>
                <w:numId w:val="27"/>
              </w:numPr>
              <w:spacing w:line="276" w:lineRule="auto"/>
              <w:rPr>
                <w:rFonts w:asciiTheme="minorHAnsi" w:hAnsiTheme="minorHAnsi" w:cstheme="minorHAnsi"/>
                <w:lang w:val="ro-RO"/>
              </w:rPr>
            </w:pPr>
            <w:r w:rsidRPr="003719F8">
              <w:rPr>
                <w:rFonts w:asciiTheme="minorHAnsi" w:hAnsiTheme="minorHAnsi" w:cstheme="minorHAnsi"/>
                <w:lang w:val="ro-RO"/>
              </w:rPr>
              <w:t>Institu</w:t>
            </w:r>
            <w:r w:rsidR="00C4385C" w:rsidRPr="003719F8">
              <w:rPr>
                <w:rFonts w:asciiTheme="minorHAnsi" w:hAnsiTheme="minorHAnsi" w:cstheme="minorHAnsi"/>
                <w:lang w:val="ro-RO"/>
              </w:rPr>
              <w:t>ț</w:t>
            </w:r>
            <w:r w:rsidRPr="003719F8">
              <w:rPr>
                <w:rFonts w:asciiTheme="minorHAnsi" w:hAnsiTheme="minorHAnsi" w:cstheme="minorHAnsi"/>
                <w:lang w:val="ro-RO"/>
              </w:rPr>
              <w:t>ia de învă</w:t>
            </w:r>
            <w:r w:rsidR="00C4385C" w:rsidRPr="003719F8">
              <w:rPr>
                <w:rFonts w:asciiTheme="minorHAnsi" w:hAnsiTheme="minorHAnsi" w:cstheme="minorHAnsi"/>
                <w:lang w:val="ro-RO"/>
              </w:rPr>
              <w:t>ț</w:t>
            </w:r>
            <w:r w:rsidRPr="003719F8">
              <w:rPr>
                <w:rFonts w:asciiTheme="minorHAnsi" w:hAnsiTheme="minorHAnsi" w:cstheme="minorHAnsi"/>
                <w:lang w:val="ro-RO"/>
              </w:rPr>
              <w:t>ământ superior</w:t>
            </w:r>
          </w:p>
        </w:tc>
        <w:tc>
          <w:tcPr>
            <w:tcW w:w="3093" w:type="pct"/>
            <w:vAlign w:val="center"/>
          </w:tcPr>
          <w:p w14:paraId="39071412" w14:textId="10F2A9D5" w:rsidR="00E0255D" w:rsidRPr="003719F8" w:rsidRDefault="00E0255D"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Universitatea de Vest din Timi</w:t>
            </w:r>
            <w:r w:rsidR="00C4385C" w:rsidRPr="003719F8">
              <w:rPr>
                <w:rFonts w:asciiTheme="minorHAnsi" w:hAnsiTheme="minorHAnsi" w:cstheme="minorHAnsi"/>
                <w:lang w:val="ro-RO"/>
              </w:rPr>
              <w:t>ș</w:t>
            </w:r>
            <w:r w:rsidRPr="003719F8">
              <w:rPr>
                <w:rFonts w:asciiTheme="minorHAnsi" w:hAnsiTheme="minorHAnsi" w:cstheme="minorHAnsi"/>
                <w:lang w:val="ro-RO"/>
              </w:rPr>
              <w:t>oara</w:t>
            </w:r>
          </w:p>
        </w:tc>
      </w:tr>
      <w:tr w:rsidR="00E0255D" w:rsidRPr="003719F8" w14:paraId="09F1F378" w14:textId="77777777" w:rsidTr="00080D22">
        <w:tc>
          <w:tcPr>
            <w:tcW w:w="1907" w:type="pct"/>
            <w:vAlign w:val="center"/>
          </w:tcPr>
          <w:p w14:paraId="2ABF2C34" w14:textId="77777777" w:rsidR="00E0255D" w:rsidRPr="003719F8" w:rsidRDefault="00E0255D"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1.2 Facultatea / Departamentul</w:t>
            </w:r>
          </w:p>
        </w:tc>
        <w:tc>
          <w:tcPr>
            <w:tcW w:w="3093" w:type="pct"/>
            <w:vAlign w:val="center"/>
          </w:tcPr>
          <w:p w14:paraId="030FA322" w14:textId="33159134" w:rsidR="00E0255D" w:rsidRPr="003719F8" w:rsidRDefault="00E12604" w:rsidP="00E12604">
            <w:pPr>
              <w:pStyle w:val="NoSpacing"/>
              <w:spacing w:line="276" w:lineRule="auto"/>
              <w:rPr>
                <w:rFonts w:asciiTheme="minorHAnsi" w:hAnsiTheme="minorHAnsi" w:cstheme="minorHAnsi"/>
                <w:lang w:val="ro-RO"/>
              </w:rPr>
            </w:pPr>
            <w:r w:rsidRPr="003719F8">
              <w:rPr>
                <w:rFonts w:asciiTheme="minorHAnsi" w:hAnsiTheme="minorHAnsi" w:cstheme="minorHAnsi"/>
                <w:lang w:val="ro-RO"/>
              </w:rPr>
              <w:t>Facultatea de Sociologie și Psihologie</w:t>
            </w:r>
          </w:p>
        </w:tc>
      </w:tr>
      <w:tr w:rsidR="00E0255D" w:rsidRPr="003719F8" w14:paraId="3E2ECC7F" w14:textId="77777777" w:rsidTr="00080D22">
        <w:tc>
          <w:tcPr>
            <w:tcW w:w="1907" w:type="pct"/>
            <w:vAlign w:val="center"/>
          </w:tcPr>
          <w:p w14:paraId="22160B34" w14:textId="77777777" w:rsidR="00E0255D" w:rsidRPr="003719F8" w:rsidRDefault="00E0255D"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1.3 Departamentul</w:t>
            </w:r>
          </w:p>
        </w:tc>
        <w:tc>
          <w:tcPr>
            <w:tcW w:w="3093" w:type="pct"/>
            <w:vAlign w:val="center"/>
          </w:tcPr>
          <w:p w14:paraId="42B894BC" w14:textId="461A15B1" w:rsidR="00E0255D" w:rsidRPr="003719F8" w:rsidRDefault="00E12604" w:rsidP="00E12604">
            <w:pPr>
              <w:pStyle w:val="NoSpacing"/>
              <w:spacing w:line="276" w:lineRule="auto"/>
              <w:rPr>
                <w:rFonts w:asciiTheme="minorHAnsi" w:hAnsiTheme="minorHAnsi" w:cstheme="minorHAnsi"/>
                <w:lang w:val="ro-RO"/>
              </w:rPr>
            </w:pPr>
            <w:r w:rsidRPr="003719F8">
              <w:rPr>
                <w:rFonts w:asciiTheme="minorHAnsi" w:hAnsiTheme="minorHAnsi" w:cstheme="minorHAnsi"/>
                <w:lang w:val="ro-RO"/>
              </w:rPr>
              <w:t>Psihologie</w:t>
            </w:r>
          </w:p>
        </w:tc>
      </w:tr>
      <w:tr w:rsidR="00E0255D" w:rsidRPr="003719F8" w14:paraId="38E2999E" w14:textId="77777777" w:rsidTr="00080D22">
        <w:tc>
          <w:tcPr>
            <w:tcW w:w="1907" w:type="pct"/>
            <w:vAlign w:val="center"/>
          </w:tcPr>
          <w:p w14:paraId="2467FE5A" w14:textId="77777777" w:rsidR="00E0255D" w:rsidRPr="003719F8" w:rsidRDefault="00E0255D"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1.4 Domeniul de studii</w:t>
            </w:r>
          </w:p>
        </w:tc>
        <w:tc>
          <w:tcPr>
            <w:tcW w:w="3093" w:type="pct"/>
            <w:vAlign w:val="center"/>
          </w:tcPr>
          <w:p w14:paraId="449590D8" w14:textId="0A27A331" w:rsidR="00E0255D" w:rsidRPr="003719F8" w:rsidRDefault="00E12604" w:rsidP="00E12604">
            <w:pPr>
              <w:pStyle w:val="NoSpacing"/>
              <w:spacing w:line="276" w:lineRule="auto"/>
              <w:rPr>
                <w:rFonts w:asciiTheme="minorHAnsi" w:hAnsiTheme="minorHAnsi" w:cstheme="minorHAnsi"/>
                <w:lang w:val="ro-RO"/>
              </w:rPr>
            </w:pPr>
            <w:r w:rsidRPr="003719F8">
              <w:rPr>
                <w:rFonts w:asciiTheme="minorHAnsi" w:hAnsiTheme="minorHAnsi" w:cstheme="minorHAnsi"/>
                <w:lang w:val="ro-RO"/>
              </w:rPr>
              <w:t>Psihologie</w:t>
            </w:r>
          </w:p>
        </w:tc>
      </w:tr>
      <w:tr w:rsidR="00E0255D" w:rsidRPr="003719F8" w14:paraId="7410FBFB" w14:textId="77777777" w:rsidTr="00080D22">
        <w:tc>
          <w:tcPr>
            <w:tcW w:w="1907" w:type="pct"/>
            <w:vAlign w:val="center"/>
          </w:tcPr>
          <w:p w14:paraId="682C127F" w14:textId="77777777" w:rsidR="00E0255D" w:rsidRPr="003719F8" w:rsidRDefault="00E0255D"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1.5 Ciclul de studii</w:t>
            </w:r>
          </w:p>
        </w:tc>
        <w:tc>
          <w:tcPr>
            <w:tcW w:w="3093" w:type="pct"/>
            <w:vAlign w:val="center"/>
          </w:tcPr>
          <w:p w14:paraId="7DCE72A4" w14:textId="4E5D550F" w:rsidR="00E0255D" w:rsidRPr="003719F8" w:rsidRDefault="00E12604"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M</w:t>
            </w:r>
            <w:r w:rsidRPr="003719F8">
              <w:rPr>
                <w:rFonts w:asciiTheme="minorHAnsi" w:hAnsiTheme="minorHAnsi" w:cstheme="minorHAnsi"/>
              </w:rPr>
              <w:t>aster</w:t>
            </w:r>
          </w:p>
        </w:tc>
      </w:tr>
      <w:tr w:rsidR="00E0255D" w:rsidRPr="003719F8" w14:paraId="0BC03568" w14:textId="77777777" w:rsidTr="00080D22">
        <w:tc>
          <w:tcPr>
            <w:tcW w:w="1907" w:type="pct"/>
            <w:vAlign w:val="center"/>
          </w:tcPr>
          <w:p w14:paraId="4A9FB682" w14:textId="77777777" w:rsidR="00E0255D" w:rsidRPr="003719F8" w:rsidRDefault="00E0255D"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1.6 Programul de studii / Calificarea</w:t>
            </w:r>
          </w:p>
        </w:tc>
        <w:tc>
          <w:tcPr>
            <w:tcW w:w="3093" w:type="pct"/>
            <w:vAlign w:val="center"/>
          </w:tcPr>
          <w:p w14:paraId="6C296979" w14:textId="530DCAC3" w:rsidR="00E0255D" w:rsidRPr="003719F8" w:rsidRDefault="00E12604" w:rsidP="00E12604">
            <w:pPr>
              <w:pStyle w:val="NoSpacing"/>
              <w:spacing w:line="276" w:lineRule="auto"/>
              <w:rPr>
                <w:rFonts w:asciiTheme="minorHAnsi" w:hAnsiTheme="minorHAnsi" w:cstheme="minorHAnsi"/>
              </w:rPr>
            </w:pPr>
            <w:r w:rsidRPr="003719F8">
              <w:rPr>
                <w:rFonts w:asciiTheme="minorHAnsi" w:hAnsiTheme="minorHAnsi" w:cstheme="minorHAnsi"/>
              </w:rPr>
              <w:t>Psihologia muncii, psihologie organizațională și a transporturilor</w:t>
            </w:r>
          </w:p>
        </w:tc>
      </w:tr>
    </w:tbl>
    <w:p w14:paraId="67CD805D" w14:textId="77777777" w:rsidR="00E0255D" w:rsidRPr="003719F8" w:rsidRDefault="00E0255D" w:rsidP="00E0255D">
      <w:pPr>
        <w:rPr>
          <w:rFonts w:asciiTheme="minorHAnsi" w:hAnsiTheme="minorHAnsi" w:cstheme="minorHAnsi"/>
          <w:sz w:val="22"/>
          <w:szCs w:val="22"/>
        </w:rPr>
      </w:pPr>
    </w:p>
    <w:p w14:paraId="51C268B8" w14:textId="77777777" w:rsidR="00E0255D" w:rsidRPr="003719F8"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3719F8">
        <w:rPr>
          <w:rFonts w:asciiTheme="minorHAnsi" w:hAnsiTheme="minorHAnsi" w:cstheme="minorHAnsi"/>
          <w:b/>
          <w:sz w:val="22"/>
          <w:szCs w:val="22"/>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3719F8" w14:paraId="4013AFE0" w14:textId="77777777" w:rsidTr="00E0255D">
        <w:tc>
          <w:tcPr>
            <w:tcW w:w="3828" w:type="dxa"/>
            <w:gridSpan w:val="3"/>
          </w:tcPr>
          <w:p w14:paraId="2A383B21" w14:textId="77777777" w:rsidR="00E0255D" w:rsidRPr="003719F8" w:rsidRDefault="00E0255D"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2.1 Denumirea disciplinei</w:t>
            </w:r>
          </w:p>
        </w:tc>
        <w:tc>
          <w:tcPr>
            <w:tcW w:w="5561" w:type="dxa"/>
            <w:gridSpan w:val="6"/>
          </w:tcPr>
          <w:p w14:paraId="4A412420" w14:textId="25B5E12B" w:rsidR="00E0255D" w:rsidRPr="00181C11" w:rsidRDefault="00E12604" w:rsidP="00E12604">
            <w:pPr>
              <w:pStyle w:val="NoSpacing"/>
              <w:spacing w:line="276" w:lineRule="auto"/>
              <w:rPr>
                <w:rFonts w:asciiTheme="minorHAnsi" w:hAnsiTheme="minorHAnsi" w:cstheme="minorHAnsi"/>
                <w:b/>
              </w:rPr>
            </w:pPr>
            <w:r w:rsidRPr="00181C11">
              <w:rPr>
                <w:rFonts w:asciiTheme="minorHAnsi" w:hAnsiTheme="minorHAnsi" w:cstheme="minorHAnsi"/>
                <w:b/>
                <w:lang w:val="ro-RO"/>
              </w:rPr>
              <w:t>Stagiu de practică de specialitate. Modulul II</w:t>
            </w:r>
          </w:p>
        </w:tc>
      </w:tr>
      <w:tr w:rsidR="00E0255D" w:rsidRPr="003719F8" w14:paraId="18E3C119" w14:textId="77777777" w:rsidTr="00E0255D">
        <w:tc>
          <w:tcPr>
            <w:tcW w:w="3828" w:type="dxa"/>
            <w:gridSpan w:val="3"/>
          </w:tcPr>
          <w:p w14:paraId="2201EA9F" w14:textId="255FEAC5" w:rsidR="00E0255D" w:rsidRPr="003719F8" w:rsidRDefault="00E0255D"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2.</w:t>
            </w:r>
            <w:r w:rsidR="00E12604" w:rsidRPr="003719F8">
              <w:rPr>
                <w:rFonts w:asciiTheme="minorHAnsi" w:hAnsiTheme="minorHAnsi" w:cstheme="minorHAnsi"/>
                <w:lang w:val="ro-RO"/>
              </w:rPr>
              <w:t>2</w:t>
            </w:r>
            <w:r w:rsidRPr="003719F8">
              <w:rPr>
                <w:rFonts w:asciiTheme="minorHAnsi" w:hAnsiTheme="minorHAnsi" w:cstheme="minorHAnsi"/>
                <w:lang w:val="ro-RO"/>
              </w:rPr>
              <w:t xml:space="preserve"> Titularul activită</w:t>
            </w:r>
            <w:r w:rsidR="00C4385C" w:rsidRPr="003719F8">
              <w:rPr>
                <w:rFonts w:asciiTheme="minorHAnsi" w:hAnsiTheme="minorHAnsi" w:cstheme="minorHAnsi"/>
                <w:lang w:val="ro-RO"/>
              </w:rPr>
              <w:t>ț</w:t>
            </w:r>
            <w:r w:rsidRPr="003719F8">
              <w:rPr>
                <w:rFonts w:asciiTheme="minorHAnsi" w:hAnsiTheme="minorHAnsi" w:cstheme="minorHAnsi"/>
                <w:lang w:val="ro-RO"/>
              </w:rPr>
              <w:t>ilor de seminar</w:t>
            </w:r>
          </w:p>
        </w:tc>
        <w:tc>
          <w:tcPr>
            <w:tcW w:w="5561" w:type="dxa"/>
            <w:gridSpan w:val="6"/>
          </w:tcPr>
          <w:p w14:paraId="3E929826" w14:textId="68A6475F" w:rsidR="00E0255D" w:rsidRPr="003719F8" w:rsidRDefault="00E12604"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 xml:space="preserve">Asist. cerc. </w:t>
            </w:r>
            <w:r w:rsidRPr="00181C11">
              <w:rPr>
                <w:rFonts w:asciiTheme="minorHAnsi" w:hAnsiTheme="minorHAnsi" w:cstheme="minorHAnsi"/>
                <w:lang w:val="ro-RO"/>
              </w:rPr>
              <w:t>dr.</w:t>
            </w:r>
            <w:r w:rsidRPr="003719F8">
              <w:rPr>
                <w:rFonts w:asciiTheme="minorHAnsi" w:hAnsiTheme="minorHAnsi" w:cstheme="minorHAnsi"/>
                <w:lang w:val="ro-RO"/>
              </w:rPr>
              <w:t xml:space="preserve"> Luca Tisu</w:t>
            </w:r>
          </w:p>
        </w:tc>
      </w:tr>
      <w:tr w:rsidR="00E0255D" w:rsidRPr="003719F8" w14:paraId="2D85BC83" w14:textId="77777777" w:rsidTr="00C4385C">
        <w:tc>
          <w:tcPr>
            <w:tcW w:w="1843" w:type="dxa"/>
          </w:tcPr>
          <w:p w14:paraId="7473A702" w14:textId="054B2340" w:rsidR="00E12604" w:rsidRPr="003719F8" w:rsidRDefault="00E0255D" w:rsidP="00E12604">
            <w:pPr>
              <w:pStyle w:val="NoSpacing"/>
              <w:spacing w:line="276" w:lineRule="auto"/>
              <w:rPr>
                <w:rFonts w:asciiTheme="minorHAnsi" w:hAnsiTheme="minorHAnsi" w:cstheme="minorHAnsi"/>
                <w:lang w:val="ro-RO"/>
              </w:rPr>
            </w:pPr>
            <w:r w:rsidRPr="003719F8">
              <w:rPr>
                <w:rFonts w:asciiTheme="minorHAnsi" w:hAnsiTheme="minorHAnsi" w:cstheme="minorHAnsi"/>
                <w:lang w:val="ro-RO"/>
              </w:rPr>
              <w:t>2.</w:t>
            </w:r>
            <w:r w:rsidR="00E12604" w:rsidRPr="003719F8">
              <w:rPr>
                <w:rFonts w:asciiTheme="minorHAnsi" w:hAnsiTheme="minorHAnsi" w:cstheme="minorHAnsi"/>
                <w:lang w:val="ro-RO"/>
              </w:rPr>
              <w:t>3</w:t>
            </w:r>
            <w:r w:rsidRPr="003719F8">
              <w:rPr>
                <w:rFonts w:asciiTheme="minorHAnsi" w:hAnsiTheme="minorHAnsi" w:cstheme="minorHAnsi"/>
                <w:lang w:val="ro-RO"/>
              </w:rPr>
              <w:t xml:space="preserve"> Anul de studiu</w:t>
            </w:r>
          </w:p>
        </w:tc>
        <w:tc>
          <w:tcPr>
            <w:tcW w:w="567" w:type="dxa"/>
          </w:tcPr>
          <w:p w14:paraId="13DAEA25" w14:textId="54FEAA8A" w:rsidR="00E0255D" w:rsidRPr="003719F8" w:rsidRDefault="00E12604"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2</w:t>
            </w:r>
          </w:p>
        </w:tc>
        <w:tc>
          <w:tcPr>
            <w:tcW w:w="1701" w:type="dxa"/>
            <w:gridSpan w:val="2"/>
          </w:tcPr>
          <w:p w14:paraId="50554F01" w14:textId="77777777" w:rsidR="00E0255D" w:rsidRPr="003719F8" w:rsidRDefault="00E0255D" w:rsidP="00080D22">
            <w:pPr>
              <w:pStyle w:val="NoSpacing"/>
              <w:spacing w:line="276" w:lineRule="auto"/>
              <w:ind w:right="-108"/>
              <w:rPr>
                <w:rFonts w:asciiTheme="minorHAnsi" w:hAnsiTheme="minorHAnsi" w:cstheme="minorHAnsi"/>
                <w:lang w:val="ro-RO"/>
              </w:rPr>
            </w:pPr>
            <w:r w:rsidRPr="003719F8">
              <w:rPr>
                <w:rFonts w:asciiTheme="minorHAnsi" w:hAnsiTheme="minorHAnsi" w:cstheme="minorHAnsi"/>
                <w:lang w:val="ro-RO"/>
              </w:rPr>
              <w:t>2.5 Semestrul</w:t>
            </w:r>
          </w:p>
        </w:tc>
        <w:tc>
          <w:tcPr>
            <w:tcW w:w="567" w:type="dxa"/>
          </w:tcPr>
          <w:p w14:paraId="73C4B0BA" w14:textId="48E152F7" w:rsidR="00E0255D" w:rsidRPr="003719F8" w:rsidRDefault="00E12604"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1</w:t>
            </w:r>
          </w:p>
        </w:tc>
        <w:tc>
          <w:tcPr>
            <w:tcW w:w="1651" w:type="dxa"/>
          </w:tcPr>
          <w:p w14:paraId="5BBCC7D4" w14:textId="427A378A" w:rsidR="00E0255D" w:rsidRPr="003719F8" w:rsidRDefault="00C4385C" w:rsidP="00080D22">
            <w:pPr>
              <w:pStyle w:val="NoSpacing"/>
              <w:spacing w:line="276" w:lineRule="auto"/>
              <w:ind w:right="-108" w:hanging="108"/>
              <w:rPr>
                <w:rFonts w:asciiTheme="minorHAnsi" w:hAnsiTheme="minorHAnsi" w:cstheme="minorHAnsi"/>
                <w:lang w:val="ro-RO"/>
              </w:rPr>
            </w:pPr>
            <w:r w:rsidRPr="003719F8">
              <w:rPr>
                <w:rFonts w:asciiTheme="minorHAnsi" w:hAnsiTheme="minorHAnsi" w:cstheme="minorHAnsi"/>
                <w:lang w:val="ro-RO"/>
              </w:rPr>
              <w:t xml:space="preserve"> </w:t>
            </w:r>
            <w:r w:rsidR="00E0255D" w:rsidRPr="003719F8">
              <w:rPr>
                <w:rFonts w:asciiTheme="minorHAnsi" w:hAnsiTheme="minorHAnsi" w:cstheme="minorHAnsi"/>
                <w:lang w:val="ro-RO"/>
              </w:rPr>
              <w:t>2.6 Tipul de evaluare</w:t>
            </w:r>
          </w:p>
        </w:tc>
        <w:tc>
          <w:tcPr>
            <w:tcW w:w="591" w:type="dxa"/>
          </w:tcPr>
          <w:p w14:paraId="744AFE62" w14:textId="0738979D" w:rsidR="00E0255D" w:rsidRPr="003719F8" w:rsidRDefault="00E12604"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C</w:t>
            </w:r>
          </w:p>
        </w:tc>
        <w:tc>
          <w:tcPr>
            <w:tcW w:w="1839" w:type="dxa"/>
          </w:tcPr>
          <w:p w14:paraId="7C0DE4CB" w14:textId="77777777" w:rsidR="00E0255D" w:rsidRPr="003719F8" w:rsidRDefault="00E0255D" w:rsidP="00080D22">
            <w:pPr>
              <w:pStyle w:val="NoSpacing"/>
              <w:spacing w:line="276" w:lineRule="auto"/>
              <w:ind w:right="-108" w:hanging="42"/>
              <w:rPr>
                <w:rFonts w:asciiTheme="minorHAnsi" w:hAnsiTheme="minorHAnsi" w:cstheme="minorHAnsi"/>
                <w:lang w:val="ro-RO"/>
              </w:rPr>
            </w:pPr>
            <w:r w:rsidRPr="003719F8">
              <w:rPr>
                <w:rFonts w:asciiTheme="minorHAnsi" w:hAnsiTheme="minorHAnsi" w:cstheme="minorHAnsi"/>
                <w:lang w:val="ro-RO"/>
              </w:rPr>
              <w:t>2.7 Regimul disciplinei</w:t>
            </w:r>
          </w:p>
        </w:tc>
        <w:tc>
          <w:tcPr>
            <w:tcW w:w="630" w:type="dxa"/>
          </w:tcPr>
          <w:p w14:paraId="3C0F2EDE" w14:textId="386DA95F" w:rsidR="00E0255D" w:rsidRPr="003719F8" w:rsidRDefault="00E12604"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Obl.</w:t>
            </w:r>
          </w:p>
        </w:tc>
      </w:tr>
      <w:tr w:rsidR="00E12604" w:rsidRPr="003719F8" w14:paraId="202597E3" w14:textId="77777777" w:rsidTr="00A95B8F">
        <w:tc>
          <w:tcPr>
            <w:tcW w:w="4111" w:type="dxa"/>
            <w:gridSpan w:val="4"/>
          </w:tcPr>
          <w:p w14:paraId="31299BC9" w14:textId="163AA04E" w:rsidR="00E12604" w:rsidRPr="003719F8" w:rsidRDefault="00E12604" w:rsidP="00080D22">
            <w:pPr>
              <w:pStyle w:val="NoSpacing"/>
              <w:spacing w:line="276" w:lineRule="auto"/>
              <w:ind w:right="-108"/>
              <w:rPr>
                <w:rFonts w:asciiTheme="minorHAnsi" w:hAnsiTheme="minorHAnsi" w:cstheme="minorHAnsi"/>
                <w:lang w:val="ro-RO"/>
              </w:rPr>
            </w:pPr>
            <w:r w:rsidRPr="003719F8">
              <w:rPr>
                <w:rFonts w:asciiTheme="minorHAnsi" w:hAnsiTheme="minorHAnsi" w:cstheme="minorHAnsi"/>
                <w:lang w:val="ro-RO"/>
              </w:rPr>
              <w:t>2.4. Cod Classroom</w:t>
            </w:r>
          </w:p>
        </w:tc>
        <w:tc>
          <w:tcPr>
            <w:tcW w:w="5278" w:type="dxa"/>
            <w:gridSpan w:val="5"/>
          </w:tcPr>
          <w:p w14:paraId="15ACC59B" w14:textId="3A8F2514" w:rsidR="00E12604" w:rsidRPr="003719F8" w:rsidRDefault="00181C11" w:rsidP="003F5F40">
            <w:pPr>
              <w:pStyle w:val="NoSpacing"/>
              <w:spacing w:line="276" w:lineRule="auto"/>
              <w:ind w:right="-108"/>
              <w:rPr>
                <w:rFonts w:asciiTheme="minorHAnsi" w:hAnsiTheme="minorHAnsi" w:cstheme="minorHAnsi"/>
                <w:lang w:val="ro-RO"/>
              </w:rPr>
            </w:pPr>
            <w:r w:rsidRPr="00181C11">
              <w:rPr>
                <w:rFonts w:asciiTheme="minorHAnsi" w:hAnsiTheme="minorHAnsi" w:cstheme="minorHAnsi"/>
                <w:lang w:val="ro-RO"/>
              </w:rPr>
              <w:t>po4dtvt</w:t>
            </w:r>
          </w:p>
        </w:tc>
      </w:tr>
    </w:tbl>
    <w:p w14:paraId="7E9DBA76" w14:textId="77777777" w:rsidR="00E0255D" w:rsidRPr="003719F8" w:rsidRDefault="00E0255D" w:rsidP="00E0255D">
      <w:pPr>
        <w:rPr>
          <w:rFonts w:asciiTheme="minorHAnsi" w:hAnsiTheme="minorHAnsi" w:cstheme="minorHAnsi"/>
          <w:sz w:val="22"/>
          <w:szCs w:val="22"/>
        </w:rPr>
      </w:pPr>
    </w:p>
    <w:p w14:paraId="04074F03" w14:textId="5D425307" w:rsidR="00E0255D" w:rsidRPr="003719F8"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3719F8">
        <w:rPr>
          <w:rFonts w:asciiTheme="minorHAnsi" w:hAnsiTheme="minorHAnsi" w:cstheme="minorHAnsi"/>
          <w:b/>
          <w:sz w:val="22"/>
          <w:szCs w:val="22"/>
        </w:rPr>
        <w:t>Timpul total estimat (ore pe semestru al activită</w:t>
      </w:r>
      <w:r w:rsidR="00C4385C" w:rsidRPr="003719F8">
        <w:rPr>
          <w:rFonts w:asciiTheme="minorHAnsi" w:hAnsiTheme="minorHAnsi" w:cstheme="minorHAnsi"/>
          <w:b/>
          <w:sz w:val="22"/>
          <w:szCs w:val="22"/>
        </w:rPr>
        <w:t>ț</w:t>
      </w:r>
      <w:r w:rsidRPr="003719F8">
        <w:rPr>
          <w:rFonts w:asciiTheme="minorHAnsi" w:hAnsiTheme="minorHAnsi" w:cstheme="minorHAnsi"/>
          <w:b/>
          <w:sz w:val="22"/>
          <w:szCs w:val="22"/>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3"/>
        <w:gridCol w:w="440"/>
        <w:gridCol w:w="295"/>
        <w:gridCol w:w="1685"/>
        <w:gridCol w:w="425"/>
        <w:gridCol w:w="2313"/>
        <w:gridCol w:w="524"/>
      </w:tblGrid>
      <w:tr w:rsidR="00E0255D" w:rsidRPr="003719F8" w14:paraId="5B1575BC" w14:textId="77777777" w:rsidTr="00E12604">
        <w:tc>
          <w:tcPr>
            <w:tcW w:w="3673" w:type="dxa"/>
          </w:tcPr>
          <w:p w14:paraId="276EC93C" w14:textId="77777777" w:rsidR="00E0255D" w:rsidRPr="003719F8" w:rsidRDefault="00E0255D"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3.1 Număr de ore pe săptămână</w:t>
            </w:r>
          </w:p>
        </w:tc>
        <w:tc>
          <w:tcPr>
            <w:tcW w:w="440" w:type="dxa"/>
          </w:tcPr>
          <w:p w14:paraId="602ABD8A" w14:textId="4BD1ACB7" w:rsidR="00E0255D" w:rsidRPr="003719F8" w:rsidRDefault="00E12604"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3</w:t>
            </w:r>
          </w:p>
        </w:tc>
        <w:tc>
          <w:tcPr>
            <w:tcW w:w="1980" w:type="dxa"/>
            <w:gridSpan w:val="2"/>
          </w:tcPr>
          <w:p w14:paraId="62B6408E" w14:textId="77777777" w:rsidR="00E0255D" w:rsidRPr="003719F8" w:rsidRDefault="00E0255D"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din care: 3.2 curs</w:t>
            </w:r>
          </w:p>
        </w:tc>
        <w:tc>
          <w:tcPr>
            <w:tcW w:w="425" w:type="dxa"/>
          </w:tcPr>
          <w:p w14:paraId="04D7773C" w14:textId="45DBD666" w:rsidR="00E0255D" w:rsidRPr="003719F8" w:rsidRDefault="00E12604"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0</w:t>
            </w:r>
          </w:p>
        </w:tc>
        <w:tc>
          <w:tcPr>
            <w:tcW w:w="2313" w:type="dxa"/>
          </w:tcPr>
          <w:p w14:paraId="5905DEA2" w14:textId="77777777" w:rsidR="00E0255D" w:rsidRPr="003719F8" w:rsidRDefault="00E0255D"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3.3 seminar/laborator</w:t>
            </w:r>
          </w:p>
        </w:tc>
        <w:tc>
          <w:tcPr>
            <w:tcW w:w="524" w:type="dxa"/>
          </w:tcPr>
          <w:p w14:paraId="513AE2A3" w14:textId="1DBCF2CE" w:rsidR="00E0255D" w:rsidRPr="003719F8" w:rsidRDefault="00E12604"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4</w:t>
            </w:r>
          </w:p>
        </w:tc>
      </w:tr>
      <w:tr w:rsidR="00E0255D" w:rsidRPr="003719F8" w14:paraId="1D8AE468" w14:textId="77777777" w:rsidTr="00E12604">
        <w:tc>
          <w:tcPr>
            <w:tcW w:w="3673" w:type="dxa"/>
          </w:tcPr>
          <w:p w14:paraId="61528410" w14:textId="5D90CB72" w:rsidR="00E0255D" w:rsidRPr="003719F8" w:rsidRDefault="00E0255D"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3.4 Total ore din planul de învă</w:t>
            </w:r>
            <w:r w:rsidR="00C4385C" w:rsidRPr="003719F8">
              <w:rPr>
                <w:rFonts w:asciiTheme="minorHAnsi" w:hAnsiTheme="minorHAnsi" w:cstheme="minorHAnsi"/>
                <w:lang w:val="ro-RO"/>
              </w:rPr>
              <w:t>ț</w:t>
            </w:r>
            <w:r w:rsidRPr="003719F8">
              <w:rPr>
                <w:rFonts w:asciiTheme="minorHAnsi" w:hAnsiTheme="minorHAnsi" w:cstheme="minorHAnsi"/>
                <w:lang w:val="ro-RO"/>
              </w:rPr>
              <w:t>ământ</w:t>
            </w:r>
          </w:p>
        </w:tc>
        <w:tc>
          <w:tcPr>
            <w:tcW w:w="440" w:type="dxa"/>
          </w:tcPr>
          <w:p w14:paraId="35A140B1" w14:textId="58C20D8B" w:rsidR="00E0255D" w:rsidRPr="003719F8" w:rsidRDefault="00E12604"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56</w:t>
            </w:r>
          </w:p>
        </w:tc>
        <w:tc>
          <w:tcPr>
            <w:tcW w:w="1980" w:type="dxa"/>
            <w:gridSpan w:val="2"/>
          </w:tcPr>
          <w:p w14:paraId="063B88D7" w14:textId="77777777" w:rsidR="00E0255D" w:rsidRPr="003719F8" w:rsidRDefault="00E0255D"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din care: 3.5 curs</w:t>
            </w:r>
          </w:p>
        </w:tc>
        <w:tc>
          <w:tcPr>
            <w:tcW w:w="425" w:type="dxa"/>
          </w:tcPr>
          <w:p w14:paraId="34FD5EF9" w14:textId="278E6889" w:rsidR="00E0255D" w:rsidRPr="003719F8" w:rsidRDefault="00E12604"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0</w:t>
            </w:r>
          </w:p>
        </w:tc>
        <w:tc>
          <w:tcPr>
            <w:tcW w:w="2313" w:type="dxa"/>
          </w:tcPr>
          <w:p w14:paraId="77313924" w14:textId="77777777" w:rsidR="00E0255D" w:rsidRPr="003719F8" w:rsidRDefault="00E0255D"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3.6 seminar/laborator</w:t>
            </w:r>
          </w:p>
        </w:tc>
        <w:tc>
          <w:tcPr>
            <w:tcW w:w="524" w:type="dxa"/>
          </w:tcPr>
          <w:p w14:paraId="366A0D3E" w14:textId="327ECBA6" w:rsidR="00E0255D" w:rsidRPr="003719F8" w:rsidRDefault="00E12604"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56</w:t>
            </w:r>
          </w:p>
        </w:tc>
      </w:tr>
      <w:tr w:rsidR="00E0255D" w:rsidRPr="003719F8" w14:paraId="6C80A98D" w14:textId="77777777" w:rsidTr="00802D13">
        <w:tc>
          <w:tcPr>
            <w:tcW w:w="8831" w:type="dxa"/>
            <w:gridSpan w:val="6"/>
          </w:tcPr>
          <w:p w14:paraId="74693E4C" w14:textId="3857E147" w:rsidR="00E0255D" w:rsidRPr="003719F8" w:rsidRDefault="00E0255D"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Distribu</w:t>
            </w:r>
            <w:r w:rsidR="00C4385C" w:rsidRPr="003719F8">
              <w:rPr>
                <w:rFonts w:asciiTheme="minorHAnsi" w:hAnsiTheme="minorHAnsi" w:cstheme="minorHAnsi"/>
                <w:lang w:val="ro-RO"/>
              </w:rPr>
              <w:t>ț</w:t>
            </w:r>
            <w:r w:rsidRPr="003719F8">
              <w:rPr>
                <w:rFonts w:asciiTheme="minorHAnsi" w:hAnsiTheme="minorHAnsi" w:cstheme="minorHAnsi"/>
                <w:lang w:val="ro-RO"/>
              </w:rPr>
              <w:t>ia fondului de timp:</w:t>
            </w:r>
          </w:p>
        </w:tc>
        <w:tc>
          <w:tcPr>
            <w:tcW w:w="524" w:type="dxa"/>
          </w:tcPr>
          <w:p w14:paraId="0487E59F" w14:textId="77777777" w:rsidR="00E0255D" w:rsidRPr="003719F8" w:rsidRDefault="00E0255D" w:rsidP="00080D22">
            <w:pPr>
              <w:pStyle w:val="NoSpacing"/>
              <w:spacing w:line="276" w:lineRule="auto"/>
              <w:rPr>
                <w:rFonts w:asciiTheme="minorHAnsi" w:hAnsiTheme="minorHAnsi" w:cstheme="minorHAnsi"/>
                <w:bCs/>
                <w:lang w:val="ro-RO"/>
              </w:rPr>
            </w:pPr>
            <w:r w:rsidRPr="003719F8">
              <w:rPr>
                <w:rFonts w:asciiTheme="minorHAnsi" w:hAnsiTheme="minorHAnsi" w:cstheme="minorHAnsi"/>
                <w:bCs/>
                <w:lang w:val="ro-RO"/>
              </w:rPr>
              <w:t>ore</w:t>
            </w:r>
          </w:p>
        </w:tc>
      </w:tr>
      <w:tr w:rsidR="00E0255D" w:rsidRPr="003719F8" w14:paraId="347FD4CB" w14:textId="77777777" w:rsidTr="00802D13">
        <w:tc>
          <w:tcPr>
            <w:tcW w:w="8831" w:type="dxa"/>
            <w:gridSpan w:val="6"/>
          </w:tcPr>
          <w:p w14:paraId="1EF5672F" w14:textId="3D5D608B" w:rsidR="00E0255D" w:rsidRPr="003719F8" w:rsidRDefault="00E12604" w:rsidP="00E12604">
            <w:pPr>
              <w:pStyle w:val="NoSpacing"/>
              <w:spacing w:line="276" w:lineRule="auto"/>
              <w:rPr>
                <w:rFonts w:asciiTheme="minorHAnsi" w:hAnsiTheme="minorHAnsi" w:cstheme="minorHAnsi"/>
                <w:lang w:val="ro-RO"/>
              </w:rPr>
            </w:pPr>
            <w:r w:rsidRPr="003719F8">
              <w:rPr>
                <w:rFonts w:asciiTheme="minorHAnsi" w:hAnsiTheme="minorHAnsi" w:cstheme="minorHAnsi"/>
                <w:lang w:val="ro-RO"/>
              </w:rPr>
              <w:t>Studiul organizației, activitatea în cadrul departamentului de HR</w:t>
            </w:r>
          </w:p>
        </w:tc>
        <w:tc>
          <w:tcPr>
            <w:tcW w:w="524" w:type="dxa"/>
          </w:tcPr>
          <w:p w14:paraId="47842B59" w14:textId="07398D41" w:rsidR="00E0255D" w:rsidRPr="003719F8" w:rsidRDefault="00E12604"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20</w:t>
            </w:r>
          </w:p>
        </w:tc>
      </w:tr>
      <w:tr w:rsidR="00E0255D" w:rsidRPr="003719F8" w14:paraId="7F2626AA" w14:textId="77777777" w:rsidTr="00802D13">
        <w:tc>
          <w:tcPr>
            <w:tcW w:w="8831" w:type="dxa"/>
            <w:gridSpan w:val="6"/>
          </w:tcPr>
          <w:p w14:paraId="271332F5" w14:textId="3EF072DF" w:rsidR="00E0255D" w:rsidRPr="003719F8" w:rsidRDefault="00E12604" w:rsidP="00E12604">
            <w:pPr>
              <w:pStyle w:val="NoSpacing"/>
              <w:spacing w:line="276" w:lineRule="auto"/>
              <w:rPr>
                <w:rFonts w:asciiTheme="minorHAnsi" w:hAnsiTheme="minorHAnsi" w:cstheme="minorHAnsi"/>
                <w:lang w:val="ro-RO"/>
              </w:rPr>
            </w:pPr>
            <w:r w:rsidRPr="003719F8">
              <w:rPr>
                <w:rFonts w:asciiTheme="minorHAnsi" w:hAnsiTheme="minorHAnsi" w:cstheme="minorHAnsi"/>
                <w:lang w:val="ro-RO"/>
              </w:rPr>
              <w:t>Documentare suplimentară în bibliotecă, pe platformele electronice de specialitate și în organizații</w:t>
            </w:r>
          </w:p>
        </w:tc>
        <w:tc>
          <w:tcPr>
            <w:tcW w:w="524" w:type="dxa"/>
          </w:tcPr>
          <w:p w14:paraId="2696B839" w14:textId="23266774" w:rsidR="00E0255D" w:rsidRPr="003719F8" w:rsidRDefault="00E12604"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20</w:t>
            </w:r>
          </w:p>
        </w:tc>
      </w:tr>
      <w:tr w:rsidR="00E0255D" w:rsidRPr="003719F8" w14:paraId="65980EF1" w14:textId="77777777" w:rsidTr="00802D13">
        <w:tc>
          <w:tcPr>
            <w:tcW w:w="8831" w:type="dxa"/>
            <w:gridSpan w:val="6"/>
          </w:tcPr>
          <w:p w14:paraId="75A63E4B" w14:textId="740D53F7" w:rsidR="00E0255D" w:rsidRPr="003719F8" w:rsidRDefault="00E12604" w:rsidP="00E12604">
            <w:pPr>
              <w:pStyle w:val="NoSpacing"/>
              <w:spacing w:line="276" w:lineRule="auto"/>
              <w:rPr>
                <w:rFonts w:asciiTheme="minorHAnsi" w:hAnsiTheme="minorHAnsi" w:cstheme="minorHAnsi"/>
                <w:lang w:val="ro-RO"/>
              </w:rPr>
            </w:pPr>
            <w:r w:rsidRPr="003719F8">
              <w:rPr>
                <w:rFonts w:asciiTheme="minorHAnsi" w:hAnsiTheme="minorHAnsi" w:cstheme="minorHAnsi"/>
                <w:lang w:val="ro-RO"/>
              </w:rPr>
              <w:t>Colectarea și prelucrarea datelor pentru studiul de caz sau pentru raportul de practică</w:t>
            </w:r>
          </w:p>
        </w:tc>
        <w:tc>
          <w:tcPr>
            <w:tcW w:w="524" w:type="dxa"/>
          </w:tcPr>
          <w:p w14:paraId="05B0AAE0" w14:textId="395C13D2" w:rsidR="00E0255D" w:rsidRPr="003719F8" w:rsidRDefault="00E12604"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13</w:t>
            </w:r>
          </w:p>
        </w:tc>
      </w:tr>
      <w:tr w:rsidR="00E0255D" w:rsidRPr="003719F8" w14:paraId="595F83C1" w14:textId="77777777" w:rsidTr="00802D13">
        <w:tc>
          <w:tcPr>
            <w:tcW w:w="8831" w:type="dxa"/>
            <w:gridSpan w:val="6"/>
          </w:tcPr>
          <w:p w14:paraId="15821CE7" w14:textId="08D70686" w:rsidR="00E0255D" w:rsidRPr="003719F8" w:rsidRDefault="00E12604" w:rsidP="00E12604">
            <w:pPr>
              <w:pStyle w:val="NoSpacing"/>
              <w:spacing w:line="276" w:lineRule="auto"/>
              <w:rPr>
                <w:rFonts w:asciiTheme="minorHAnsi" w:hAnsiTheme="minorHAnsi" w:cstheme="minorHAnsi"/>
                <w:lang w:val="ro-RO"/>
              </w:rPr>
            </w:pPr>
            <w:r w:rsidRPr="003719F8">
              <w:rPr>
                <w:rFonts w:asciiTheme="minorHAnsi" w:hAnsiTheme="minorHAnsi" w:cstheme="minorHAnsi"/>
                <w:lang w:val="ro-RO"/>
              </w:rPr>
              <w:t>Realizarea studiului de caz sau a raportului de practică</w:t>
            </w:r>
          </w:p>
        </w:tc>
        <w:tc>
          <w:tcPr>
            <w:tcW w:w="524" w:type="dxa"/>
          </w:tcPr>
          <w:p w14:paraId="3B9B8C3B" w14:textId="3C9B7054" w:rsidR="00E0255D" w:rsidRPr="003719F8" w:rsidRDefault="00E12604"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16</w:t>
            </w:r>
          </w:p>
        </w:tc>
      </w:tr>
      <w:tr w:rsidR="00E12604" w:rsidRPr="003719F8" w14:paraId="6F9C1046" w14:textId="77777777" w:rsidTr="00802D13">
        <w:tc>
          <w:tcPr>
            <w:tcW w:w="8831" w:type="dxa"/>
            <w:gridSpan w:val="6"/>
          </w:tcPr>
          <w:p w14:paraId="7666451C" w14:textId="60243F3C" w:rsidR="00E12604" w:rsidRPr="003719F8" w:rsidRDefault="00E12604" w:rsidP="00E12604">
            <w:pPr>
              <w:pStyle w:val="NoSpacing"/>
              <w:spacing w:line="276" w:lineRule="auto"/>
              <w:rPr>
                <w:rFonts w:asciiTheme="minorHAnsi" w:hAnsiTheme="minorHAnsi" w:cstheme="minorHAnsi"/>
                <w:lang w:val="ro-RO"/>
              </w:rPr>
            </w:pPr>
            <w:r w:rsidRPr="003719F8">
              <w:rPr>
                <w:rFonts w:asciiTheme="minorHAnsi" w:hAnsiTheme="minorHAnsi" w:cstheme="minorHAnsi"/>
                <w:lang w:val="ro-RO"/>
              </w:rPr>
              <w:t>Alte activități</w:t>
            </w:r>
          </w:p>
        </w:tc>
        <w:tc>
          <w:tcPr>
            <w:tcW w:w="524" w:type="dxa"/>
          </w:tcPr>
          <w:p w14:paraId="4C7640AD" w14:textId="699AC0A1" w:rsidR="00E12604" w:rsidRPr="003719F8" w:rsidRDefault="00E12604"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w:t>
            </w:r>
          </w:p>
        </w:tc>
      </w:tr>
      <w:tr w:rsidR="00E0255D" w:rsidRPr="003719F8" w14:paraId="601F6F7A" w14:textId="77777777" w:rsidTr="00E12604">
        <w:trPr>
          <w:gridAfter w:val="4"/>
          <w:wAfter w:w="4947" w:type="dxa"/>
        </w:trPr>
        <w:tc>
          <w:tcPr>
            <w:tcW w:w="3673" w:type="dxa"/>
            <w:shd w:val="clear" w:color="auto" w:fill="auto"/>
          </w:tcPr>
          <w:p w14:paraId="479894EA" w14:textId="77777777" w:rsidR="00E0255D" w:rsidRPr="003719F8" w:rsidRDefault="00E0255D" w:rsidP="00080D22">
            <w:pPr>
              <w:pStyle w:val="NoSpacing"/>
              <w:spacing w:line="276" w:lineRule="auto"/>
              <w:rPr>
                <w:rFonts w:asciiTheme="minorHAnsi" w:hAnsiTheme="minorHAnsi" w:cstheme="minorHAnsi"/>
                <w:bCs/>
                <w:lang w:val="ro-RO"/>
              </w:rPr>
            </w:pPr>
            <w:r w:rsidRPr="003719F8">
              <w:rPr>
                <w:rFonts w:asciiTheme="minorHAnsi" w:hAnsiTheme="minorHAnsi" w:cstheme="minorHAnsi"/>
                <w:bCs/>
                <w:lang w:val="ro-RO"/>
              </w:rPr>
              <w:t>3.7 Total ore studiu individual</w:t>
            </w:r>
          </w:p>
        </w:tc>
        <w:tc>
          <w:tcPr>
            <w:tcW w:w="735" w:type="dxa"/>
            <w:gridSpan w:val="2"/>
            <w:shd w:val="clear" w:color="auto" w:fill="auto"/>
          </w:tcPr>
          <w:p w14:paraId="4395AD20" w14:textId="60B9851B" w:rsidR="00E0255D" w:rsidRPr="003719F8" w:rsidRDefault="00E12604" w:rsidP="00080D22">
            <w:pPr>
              <w:pStyle w:val="NoSpacing"/>
              <w:spacing w:line="276" w:lineRule="auto"/>
              <w:rPr>
                <w:rFonts w:asciiTheme="minorHAnsi" w:hAnsiTheme="minorHAnsi" w:cstheme="minorHAnsi"/>
                <w:b/>
                <w:lang w:val="ro-RO"/>
              </w:rPr>
            </w:pPr>
            <w:r w:rsidRPr="003719F8">
              <w:rPr>
                <w:rFonts w:asciiTheme="minorHAnsi" w:hAnsiTheme="minorHAnsi" w:cstheme="minorHAnsi"/>
                <w:b/>
                <w:lang w:val="ro-RO"/>
              </w:rPr>
              <w:t>69</w:t>
            </w:r>
          </w:p>
        </w:tc>
      </w:tr>
      <w:tr w:rsidR="00E0255D" w:rsidRPr="003719F8" w14:paraId="0E0E0360" w14:textId="77777777" w:rsidTr="00E12604">
        <w:trPr>
          <w:gridAfter w:val="4"/>
          <w:wAfter w:w="4947" w:type="dxa"/>
        </w:trPr>
        <w:tc>
          <w:tcPr>
            <w:tcW w:w="3673" w:type="dxa"/>
            <w:shd w:val="clear" w:color="auto" w:fill="auto"/>
          </w:tcPr>
          <w:p w14:paraId="310486C5" w14:textId="77777777" w:rsidR="00E0255D" w:rsidRPr="003719F8" w:rsidRDefault="00E0255D" w:rsidP="00080D22">
            <w:pPr>
              <w:pStyle w:val="NoSpacing"/>
              <w:spacing w:line="276" w:lineRule="auto"/>
              <w:rPr>
                <w:rFonts w:asciiTheme="minorHAnsi" w:hAnsiTheme="minorHAnsi" w:cstheme="minorHAnsi"/>
                <w:bCs/>
                <w:lang w:val="ro-RO"/>
              </w:rPr>
            </w:pPr>
            <w:r w:rsidRPr="003719F8">
              <w:rPr>
                <w:rFonts w:asciiTheme="minorHAnsi" w:hAnsiTheme="minorHAnsi" w:cstheme="minorHAnsi"/>
                <w:bCs/>
                <w:lang w:val="ro-RO"/>
              </w:rPr>
              <w:t>3.8 Total ore pe semestru</w:t>
            </w:r>
          </w:p>
        </w:tc>
        <w:tc>
          <w:tcPr>
            <w:tcW w:w="735" w:type="dxa"/>
            <w:gridSpan w:val="2"/>
            <w:shd w:val="clear" w:color="auto" w:fill="auto"/>
          </w:tcPr>
          <w:p w14:paraId="15B2F92D" w14:textId="0EAFC451" w:rsidR="00E0255D" w:rsidRPr="003719F8" w:rsidRDefault="00E12604" w:rsidP="00080D22">
            <w:pPr>
              <w:pStyle w:val="NoSpacing"/>
              <w:spacing w:line="276" w:lineRule="auto"/>
              <w:rPr>
                <w:rFonts w:asciiTheme="minorHAnsi" w:hAnsiTheme="minorHAnsi" w:cstheme="minorHAnsi"/>
                <w:b/>
                <w:lang w:val="ro-RO"/>
              </w:rPr>
            </w:pPr>
            <w:r w:rsidRPr="003719F8">
              <w:rPr>
                <w:rFonts w:asciiTheme="minorHAnsi" w:hAnsiTheme="minorHAnsi" w:cstheme="minorHAnsi"/>
                <w:b/>
                <w:lang w:val="ro-RO"/>
              </w:rPr>
              <w:t>125</w:t>
            </w:r>
          </w:p>
        </w:tc>
      </w:tr>
      <w:tr w:rsidR="00E0255D" w:rsidRPr="003719F8" w14:paraId="0543F2FB" w14:textId="77777777" w:rsidTr="00E12604">
        <w:trPr>
          <w:gridAfter w:val="4"/>
          <w:wAfter w:w="4947" w:type="dxa"/>
        </w:trPr>
        <w:tc>
          <w:tcPr>
            <w:tcW w:w="3673" w:type="dxa"/>
            <w:shd w:val="clear" w:color="auto" w:fill="auto"/>
          </w:tcPr>
          <w:p w14:paraId="4AA42D0D" w14:textId="77777777" w:rsidR="00E0255D" w:rsidRPr="003719F8" w:rsidRDefault="00E0255D" w:rsidP="00080D22">
            <w:pPr>
              <w:pStyle w:val="NoSpacing"/>
              <w:spacing w:line="276" w:lineRule="auto"/>
              <w:rPr>
                <w:rFonts w:asciiTheme="minorHAnsi" w:hAnsiTheme="minorHAnsi" w:cstheme="minorHAnsi"/>
                <w:bCs/>
                <w:lang w:val="ro-RO"/>
              </w:rPr>
            </w:pPr>
            <w:r w:rsidRPr="003719F8">
              <w:rPr>
                <w:rFonts w:asciiTheme="minorHAnsi" w:hAnsiTheme="minorHAnsi" w:cstheme="minorHAnsi"/>
                <w:bCs/>
                <w:lang w:val="ro-RO"/>
              </w:rPr>
              <w:t>3.9 Numărul de credite</w:t>
            </w:r>
          </w:p>
        </w:tc>
        <w:tc>
          <w:tcPr>
            <w:tcW w:w="735" w:type="dxa"/>
            <w:gridSpan w:val="2"/>
            <w:shd w:val="clear" w:color="auto" w:fill="auto"/>
          </w:tcPr>
          <w:p w14:paraId="176127E3" w14:textId="080B0EBA" w:rsidR="00E0255D" w:rsidRPr="003719F8" w:rsidRDefault="00E12604" w:rsidP="00080D22">
            <w:pPr>
              <w:pStyle w:val="NoSpacing"/>
              <w:spacing w:line="276" w:lineRule="auto"/>
              <w:rPr>
                <w:rFonts w:asciiTheme="minorHAnsi" w:hAnsiTheme="minorHAnsi" w:cstheme="minorHAnsi"/>
                <w:b/>
                <w:lang w:val="ro-RO"/>
              </w:rPr>
            </w:pPr>
            <w:r w:rsidRPr="003719F8">
              <w:rPr>
                <w:rFonts w:asciiTheme="minorHAnsi" w:hAnsiTheme="minorHAnsi" w:cstheme="minorHAnsi"/>
                <w:b/>
                <w:lang w:val="ro-RO"/>
              </w:rPr>
              <w:t>5</w:t>
            </w:r>
          </w:p>
        </w:tc>
      </w:tr>
    </w:tbl>
    <w:p w14:paraId="2AFF86C3" w14:textId="77777777" w:rsidR="00C4385C" w:rsidRPr="003719F8" w:rsidRDefault="00C4385C" w:rsidP="00C4385C">
      <w:pPr>
        <w:pStyle w:val="ListParagraph"/>
        <w:spacing w:line="276" w:lineRule="auto"/>
        <w:ind w:left="714"/>
        <w:rPr>
          <w:rFonts w:asciiTheme="minorHAnsi" w:hAnsiTheme="minorHAnsi" w:cstheme="minorHAnsi"/>
          <w:b/>
          <w:sz w:val="22"/>
          <w:szCs w:val="22"/>
        </w:rPr>
      </w:pPr>
    </w:p>
    <w:p w14:paraId="1ACD2D8D" w14:textId="30F46626" w:rsidR="00E0255D" w:rsidRPr="003719F8"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3719F8">
        <w:rPr>
          <w:rFonts w:asciiTheme="minorHAnsi" w:hAnsiTheme="minorHAnsi" w:cstheme="minorHAnsi"/>
          <w:b/>
          <w:sz w:val="22"/>
          <w:szCs w:val="22"/>
        </w:rPr>
        <w:t>Precondi</w:t>
      </w:r>
      <w:r w:rsidR="00C4385C" w:rsidRPr="003719F8">
        <w:rPr>
          <w:rFonts w:asciiTheme="minorHAnsi" w:hAnsiTheme="minorHAnsi" w:cstheme="minorHAnsi"/>
          <w:b/>
          <w:sz w:val="22"/>
          <w:szCs w:val="22"/>
        </w:rPr>
        <w:t>ț</w:t>
      </w:r>
      <w:r w:rsidRPr="003719F8">
        <w:rPr>
          <w:rFonts w:asciiTheme="minorHAnsi" w:hAnsiTheme="minorHAnsi" w:cstheme="minorHAnsi"/>
          <w:b/>
          <w:sz w:val="22"/>
          <w:szCs w:val="22"/>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3719F8" w14:paraId="3623956B" w14:textId="77777777" w:rsidTr="00E0255D">
        <w:tc>
          <w:tcPr>
            <w:tcW w:w="1985" w:type="dxa"/>
          </w:tcPr>
          <w:p w14:paraId="4C592DB3" w14:textId="77777777" w:rsidR="00E0255D" w:rsidRPr="003719F8" w:rsidRDefault="00E0255D"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4.1 de curriculum</w:t>
            </w:r>
          </w:p>
        </w:tc>
        <w:tc>
          <w:tcPr>
            <w:tcW w:w="7404" w:type="dxa"/>
          </w:tcPr>
          <w:p w14:paraId="143AFDB4" w14:textId="69A30CF6" w:rsidR="00E0255D" w:rsidRPr="003719F8" w:rsidRDefault="00E12604" w:rsidP="00E0255D">
            <w:pPr>
              <w:pStyle w:val="NoSpacing"/>
              <w:numPr>
                <w:ilvl w:val="0"/>
                <w:numId w:val="28"/>
              </w:numPr>
              <w:spacing w:line="276" w:lineRule="auto"/>
              <w:ind w:hanging="686"/>
              <w:rPr>
                <w:rFonts w:asciiTheme="minorHAnsi" w:hAnsiTheme="minorHAnsi" w:cstheme="minorHAnsi"/>
                <w:lang w:val="ro-RO"/>
              </w:rPr>
            </w:pPr>
            <w:r w:rsidRPr="003719F8">
              <w:rPr>
                <w:rFonts w:asciiTheme="minorHAnsi" w:hAnsiTheme="minorHAnsi" w:cstheme="minorHAnsi"/>
                <w:lang w:val="ro-RO"/>
              </w:rPr>
              <w:t>Nu este cazul</w:t>
            </w:r>
          </w:p>
        </w:tc>
      </w:tr>
      <w:tr w:rsidR="00E0255D" w:rsidRPr="003719F8" w14:paraId="0C24B7B9" w14:textId="77777777" w:rsidTr="00E0255D">
        <w:tc>
          <w:tcPr>
            <w:tcW w:w="1985" w:type="dxa"/>
          </w:tcPr>
          <w:p w14:paraId="0E27F819" w14:textId="140AA507" w:rsidR="00E0255D" w:rsidRPr="003719F8" w:rsidRDefault="00E0255D" w:rsidP="00080D22">
            <w:pPr>
              <w:pStyle w:val="NoSpacing"/>
              <w:spacing w:line="276" w:lineRule="auto"/>
              <w:rPr>
                <w:rFonts w:asciiTheme="minorHAnsi" w:hAnsiTheme="minorHAnsi" w:cstheme="minorHAnsi"/>
                <w:lang w:val="ro-RO"/>
              </w:rPr>
            </w:pPr>
            <w:r w:rsidRPr="003719F8">
              <w:rPr>
                <w:rFonts w:asciiTheme="minorHAnsi" w:hAnsiTheme="minorHAnsi" w:cstheme="minorHAnsi"/>
                <w:lang w:val="ro-RO"/>
              </w:rPr>
              <w:t>4.2 de competen</w:t>
            </w:r>
            <w:r w:rsidR="00C4385C" w:rsidRPr="003719F8">
              <w:rPr>
                <w:rFonts w:asciiTheme="minorHAnsi" w:hAnsiTheme="minorHAnsi" w:cstheme="minorHAnsi"/>
                <w:lang w:val="ro-RO"/>
              </w:rPr>
              <w:t>ț</w:t>
            </w:r>
            <w:r w:rsidRPr="003719F8">
              <w:rPr>
                <w:rFonts w:asciiTheme="minorHAnsi" w:hAnsiTheme="minorHAnsi" w:cstheme="minorHAnsi"/>
                <w:lang w:val="ro-RO"/>
              </w:rPr>
              <w:t>e</w:t>
            </w:r>
          </w:p>
        </w:tc>
        <w:tc>
          <w:tcPr>
            <w:tcW w:w="7404" w:type="dxa"/>
          </w:tcPr>
          <w:p w14:paraId="2E65A2D6" w14:textId="1B0F4977" w:rsidR="00E0255D" w:rsidRPr="003719F8" w:rsidRDefault="00E12604" w:rsidP="00E0255D">
            <w:pPr>
              <w:pStyle w:val="NoSpacing"/>
              <w:numPr>
                <w:ilvl w:val="0"/>
                <w:numId w:val="28"/>
              </w:numPr>
              <w:spacing w:line="276" w:lineRule="auto"/>
              <w:ind w:hanging="686"/>
              <w:rPr>
                <w:rFonts w:asciiTheme="minorHAnsi" w:hAnsiTheme="minorHAnsi" w:cstheme="minorHAnsi"/>
                <w:lang w:val="ro-RO"/>
              </w:rPr>
            </w:pPr>
            <w:r w:rsidRPr="003719F8">
              <w:rPr>
                <w:rFonts w:asciiTheme="minorHAnsi" w:hAnsiTheme="minorHAnsi" w:cstheme="minorHAnsi"/>
                <w:lang w:val="ro-RO"/>
              </w:rPr>
              <w:t>Orice curs introductiv de metodologia cercetării și diagnoză și intervenție organizațională</w:t>
            </w:r>
          </w:p>
        </w:tc>
      </w:tr>
    </w:tbl>
    <w:p w14:paraId="24BAE51E" w14:textId="77777777" w:rsidR="00C4385C" w:rsidRPr="003719F8" w:rsidRDefault="00C4385C" w:rsidP="00C4385C">
      <w:pPr>
        <w:pStyle w:val="ListParagraph"/>
        <w:spacing w:line="276" w:lineRule="auto"/>
        <w:ind w:left="714"/>
        <w:rPr>
          <w:rFonts w:asciiTheme="minorHAnsi" w:hAnsiTheme="minorHAnsi" w:cstheme="minorHAnsi"/>
          <w:b/>
          <w:sz w:val="22"/>
          <w:szCs w:val="22"/>
        </w:rPr>
      </w:pPr>
    </w:p>
    <w:p w14:paraId="77A8EEB9" w14:textId="2BBDA049" w:rsidR="00E0255D" w:rsidRPr="003719F8"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3719F8">
        <w:rPr>
          <w:rFonts w:asciiTheme="minorHAnsi" w:hAnsiTheme="minorHAnsi" w:cstheme="minorHAnsi"/>
          <w:b/>
          <w:sz w:val="22"/>
          <w:szCs w:val="22"/>
        </w:rPr>
        <w:t>Condi</w:t>
      </w:r>
      <w:r w:rsidR="00C4385C" w:rsidRPr="003719F8">
        <w:rPr>
          <w:rFonts w:asciiTheme="minorHAnsi" w:hAnsiTheme="minorHAnsi" w:cstheme="minorHAnsi"/>
          <w:b/>
          <w:sz w:val="22"/>
          <w:szCs w:val="22"/>
        </w:rPr>
        <w:t>ț</w:t>
      </w:r>
      <w:r w:rsidRPr="003719F8">
        <w:rPr>
          <w:rFonts w:asciiTheme="minorHAnsi" w:hAnsiTheme="minorHAnsi" w:cstheme="minorHAnsi"/>
          <w:b/>
          <w:sz w:val="22"/>
          <w:szCs w:val="22"/>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3719F8" w14:paraId="2C5D8739" w14:textId="77777777" w:rsidTr="00802D13">
        <w:tc>
          <w:tcPr>
            <w:tcW w:w="4565" w:type="dxa"/>
          </w:tcPr>
          <w:p w14:paraId="26DB2A17" w14:textId="7EFC29E3" w:rsidR="00E0255D" w:rsidRPr="003719F8" w:rsidRDefault="00E0255D" w:rsidP="00080D22">
            <w:pPr>
              <w:pStyle w:val="NoSpacing"/>
              <w:spacing w:line="360" w:lineRule="auto"/>
              <w:rPr>
                <w:rFonts w:asciiTheme="minorHAnsi" w:hAnsiTheme="minorHAnsi" w:cstheme="minorHAnsi"/>
                <w:lang w:val="ro-RO"/>
              </w:rPr>
            </w:pPr>
            <w:r w:rsidRPr="003719F8">
              <w:rPr>
                <w:rFonts w:asciiTheme="minorHAnsi" w:hAnsiTheme="minorHAnsi" w:cstheme="minorHAnsi"/>
                <w:lang w:val="ro-RO"/>
              </w:rPr>
              <w:t>5.1 de desfă</w:t>
            </w:r>
            <w:r w:rsidR="00C4385C" w:rsidRPr="003719F8">
              <w:rPr>
                <w:rFonts w:asciiTheme="minorHAnsi" w:hAnsiTheme="minorHAnsi" w:cstheme="minorHAnsi"/>
                <w:lang w:val="ro-RO"/>
              </w:rPr>
              <w:t>ș</w:t>
            </w:r>
            <w:r w:rsidRPr="003719F8">
              <w:rPr>
                <w:rFonts w:asciiTheme="minorHAnsi" w:hAnsiTheme="minorHAnsi" w:cstheme="minorHAnsi"/>
                <w:lang w:val="ro-RO"/>
              </w:rPr>
              <w:t xml:space="preserve">urare a </w:t>
            </w:r>
            <w:r w:rsidR="00802D13" w:rsidRPr="003719F8">
              <w:rPr>
                <w:rFonts w:asciiTheme="minorHAnsi" w:hAnsiTheme="minorHAnsi" w:cstheme="minorHAnsi"/>
                <w:lang w:val="ro-RO"/>
              </w:rPr>
              <w:t>cursului</w:t>
            </w:r>
          </w:p>
        </w:tc>
        <w:tc>
          <w:tcPr>
            <w:tcW w:w="4824" w:type="dxa"/>
          </w:tcPr>
          <w:p w14:paraId="6ADFF241" w14:textId="10C110C4" w:rsidR="00E0255D" w:rsidRPr="003719F8" w:rsidRDefault="00E12604" w:rsidP="00E0255D">
            <w:pPr>
              <w:pStyle w:val="NoSpacing"/>
              <w:numPr>
                <w:ilvl w:val="0"/>
                <w:numId w:val="28"/>
              </w:numPr>
              <w:spacing w:line="360" w:lineRule="auto"/>
              <w:ind w:hanging="686"/>
              <w:rPr>
                <w:rFonts w:asciiTheme="minorHAnsi" w:hAnsiTheme="minorHAnsi" w:cstheme="minorHAnsi"/>
                <w:lang w:val="ro-RO"/>
              </w:rPr>
            </w:pPr>
            <w:r w:rsidRPr="003719F8">
              <w:rPr>
                <w:rFonts w:asciiTheme="minorHAnsi" w:hAnsiTheme="minorHAnsi" w:cstheme="minorHAnsi"/>
                <w:lang w:val="ro-RO"/>
              </w:rPr>
              <w:t>Nu este cazul</w:t>
            </w:r>
          </w:p>
        </w:tc>
      </w:tr>
      <w:tr w:rsidR="00802D13" w:rsidRPr="003719F8" w14:paraId="12F774A5" w14:textId="77777777" w:rsidTr="00802D13">
        <w:tc>
          <w:tcPr>
            <w:tcW w:w="4565" w:type="dxa"/>
          </w:tcPr>
          <w:p w14:paraId="7D3A976E" w14:textId="094647EB" w:rsidR="00802D13" w:rsidRPr="003719F8" w:rsidRDefault="00802D13" w:rsidP="00802D13">
            <w:pPr>
              <w:pStyle w:val="NoSpacing"/>
              <w:spacing w:line="360" w:lineRule="auto"/>
              <w:rPr>
                <w:rFonts w:asciiTheme="minorHAnsi" w:hAnsiTheme="minorHAnsi" w:cstheme="minorHAnsi"/>
                <w:lang w:val="ro-RO"/>
              </w:rPr>
            </w:pPr>
            <w:r w:rsidRPr="003719F8">
              <w:rPr>
                <w:rFonts w:asciiTheme="minorHAnsi" w:hAnsiTheme="minorHAnsi" w:cstheme="minorHAnsi"/>
                <w:lang w:val="ro-RO"/>
              </w:rPr>
              <w:lastRenderedPageBreak/>
              <w:t>5.2 de desfășurare a seminarului / laboratorului</w:t>
            </w:r>
          </w:p>
        </w:tc>
        <w:tc>
          <w:tcPr>
            <w:tcW w:w="4824" w:type="dxa"/>
          </w:tcPr>
          <w:p w14:paraId="2E59CCBD" w14:textId="77777777" w:rsidR="00802D13" w:rsidRPr="00181C11" w:rsidRDefault="00E12604" w:rsidP="00802D13">
            <w:pPr>
              <w:pStyle w:val="NoSpacing"/>
              <w:numPr>
                <w:ilvl w:val="0"/>
                <w:numId w:val="28"/>
              </w:numPr>
              <w:spacing w:line="360" w:lineRule="auto"/>
              <w:ind w:hanging="686"/>
              <w:rPr>
                <w:rFonts w:asciiTheme="minorHAnsi" w:hAnsiTheme="minorHAnsi" w:cstheme="minorHAnsi"/>
                <w:lang w:val="ro-RO"/>
              </w:rPr>
            </w:pPr>
            <w:r w:rsidRPr="003719F8">
              <w:rPr>
                <w:rFonts w:asciiTheme="minorHAnsi" w:hAnsiTheme="minorHAnsi" w:cstheme="minorHAnsi"/>
                <w:lang w:val="ro-RO"/>
              </w:rPr>
              <w:t xml:space="preserve">Participarea la activitatea de practică într-o </w:t>
            </w:r>
            <w:r w:rsidRPr="00181C11">
              <w:rPr>
                <w:rFonts w:asciiTheme="minorHAnsi" w:hAnsiTheme="minorHAnsi" w:cstheme="minorHAnsi"/>
                <w:lang w:val="ro-RO"/>
              </w:rPr>
              <w:t xml:space="preserve">companie și/sau la minimum </w:t>
            </w:r>
            <w:r w:rsidR="004626EA" w:rsidRPr="00181C11">
              <w:rPr>
                <w:rFonts w:asciiTheme="minorHAnsi" w:hAnsiTheme="minorHAnsi" w:cstheme="minorHAnsi"/>
                <w:lang w:val="ro-RO"/>
              </w:rPr>
              <w:t>4</w:t>
            </w:r>
            <w:r w:rsidRPr="00181C11">
              <w:rPr>
                <w:rFonts w:asciiTheme="minorHAnsi" w:hAnsiTheme="minorHAnsi" w:cstheme="minorHAnsi"/>
                <w:lang w:val="ro-RO"/>
              </w:rPr>
              <w:t xml:space="preserve"> întâlniri din cele 5 organizate cu specialiști din domeniul HR</w:t>
            </w:r>
          </w:p>
          <w:p w14:paraId="0EEE4377" w14:textId="699C0A15" w:rsidR="00F64E10" w:rsidRPr="00181C11" w:rsidRDefault="00F64E10" w:rsidP="00802D13">
            <w:pPr>
              <w:pStyle w:val="NoSpacing"/>
              <w:numPr>
                <w:ilvl w:val="0"/>
                <w:numId w:val="28"/>
              </w:numPr>
              <w:spacing w:line="360" w:lineRule="auto"/>
              <w:ind w:hanging="686"/>
              <w:rPr>
                <w:rFonts w:asciiTheme="minorHAnsi" w:hAnsiTheme="minorHAnsi" w:cstheme="minorHAnsi"/>
                <w:lang w:val="ro-RO"/>
              </w:rPr>
            </w:pPr>
            <w:r w:rsidRPr="00181C11">
              <w:rPr>
                <w:rFonts w:asciiTheme="minorHAnsi" w:hAnsiTheme="minorHAnsi" w:cstheme="minorHAnsi"/>
                <w:lang w:val="ro-RO"/>
              </w:rPr>
              <w:t xml:space="preserve">Întâlnirile cu </w:t>
            </w:r>
            <w:r w:rsidR="00BC1C26" w:rsidRPr="00181C11">
              <w:rPr>
                <w:rFonts w:asciiTheme="minorHAnsi" w:hAnsiTheme="minorHAnsi" w:cstheme="minorHAnsi"/>
                <w:lang w:val="ro-RO"/>
              </w:rPr>
              <w:t>titularul disciplinei se vor derula față în față</w:t>
            </w:r>
          </w:p>
          <w:p w14:paraId="033C842E" w14:textId="77777777" w:rsidR="00BC1C26" w:rsidRPr="00181C11" w:rsidRDefault="00BC1C26" w:rsidP="00802D13">
            <w:pPr>
              <w:pStyle w:val="NoSpacing"/>
              <w:numPr>
                <w:ilvl w:val="0"/>
                <w:numId w:val="28"/>
              </w:numPr>
              <w:spacing w:line="360" w:lineRule="auto"/>
              <w:ind w:hanging="686"/>
              <w:rPr>
                <w:rFonts w:asciiTheme="minorHAnsi" w:hAnsiTheme="minorHAnsi" w:cstheme="minorHAnsi"/>
                <w:lang w:val="ro-RO"/>
              </w:rPr>
            </w:pPr>
            <w:r w:rsidRPr="00181C11">
              <w:rPr>
                <w:rFonts w:asciiTheme="minorHAnsi" w:hAnsiTheme="minorHAnsi" w:cstheme="minorHAnsi"/>
                <w:lang w:val="ro-RO"/>
              </w:rPr>
              <w:t>Stagiul de practică organizat într-o companie se va derula prin participare fizică în cadrul companiei</w:t>
            </w:r>
          </w:p>
          <w:p w14:paraId="4BD0591C" w14:textId="0146C26D" w:rsidR="00BC1C26" w:rsidRPr="003719F8" w:rsidRDefault="00BC1C26" w:rsidP="00802D13">
            <w:pPr>
              <w:pStyle w:val="NoSpacing"/>
              <w:numPr>
                <w:ilvl w:val="0"/>
                <w:numId w:val="28"/>
              </w:numPr>
              <w:spacing w:line="360" w:lineRule="auto"/>
              <w:ind w:hanging="686"/>
              <w:rPr>
                <w:rFonts w:asciiTheme="minorHAnsi" w:hAnsiTheme="minorHAnsi" w:cstheme="minorHAnsi"/>
                <w:lang w:val="ro-RO"/>
              </w:rPr>
            </w:pPr>
            <w:r w:rsidRPr="00181C11">
              <w:rPr>
                <w:rFonts w:asciiTheme="minorHAnsi" w:hAnsiTheme="minorHAnsi" w:cstheme="minorHAnsi"/>
                <w:lang w:val="ro-RO"/>
              </w:rPr>
              <w:t>Întâlnirile cu specialiști se vor derula în format hibrid, în funcție de invitați (fie online, pe linkul anunțat în prealabil pe Classroom sau fizic în sala anunțată în prealabil pe Classroom)</w:t>
            </w:r>
          </w:p>
        </w:tc>
      </w:tr>
    </w:tbl>
    <w:p w14:paraId="7FA3D1A2" w14:textId="77777777" w:rsidR="00802D13" w:rsidRPr="003719F8" w:rsidRDefault="00802D13" w:rsidP="00802D13">
      <w:pPr>
        <w:spacing w:line="276" w:lineRule="auto"/>
        <w:rPr>
          <w:rFonts w:asciiTheme="minorHAnsi" w:hAnsiTheme="minorHAnsi" w:cstheme="minorHAnsi"/>
          <w:b/>
          <w:sz w:val="22"/>
          <w:szCs w:val="22"/>
        </w:rPr>
      </w:pPr>
    </w:p>
    <w:p w14:paraId="3E28F80F" w14:textId="6466CB5E" w:rsidR="00E0255D" w:rsidRPr="003719F8" w:rsidRDefault="00C94D71" w:rsidP="00E0255D">
      <w:pPr>
        <w:pStyle w:val="ListParagraph"/>
        <w:numPr>
          <w:ilvl w:val="0"/>
          <w:numId w:val="26"/>
        </w:numPr>
        <w:spacing w:line="276" w:lineRule="auto"/>
        <w:ind w:left="714" w:hanging="357"/>
        <w:rPr>
          <w:rFonts w:asciiTheme="minorHAnsi" w:hAnsiTheme="minorHAnsi" w:cstheme="minorHAnsi"/>
          <w:b/>
          <w:sz w:val="22"/>
          <w:szCs w:val="22"/>
        </w:rPr>
      </w:pPr>
      <w:r w:rsidRPr="003719F8">
        <w:rPr>
          <w:rFonts w:asciiTheme="minorHAnsi" w:hAnsiTheme="minorHAnsi" w:cstheme="minorHAnsi"/>
          <w:b/>
          <w:sz w:val="22"/>
          <w:szCs w:val="22"/>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3719F8" w14:paraId="76694619" w14:textId="77777777" w:rsidTr="00C94D71">
        <w:trPr>
          <w:cantSplit/>
          <w:trHeight w:val="890"/>
        </w:trPr>
        <w:tc>
          <w:tcPr>
            <w:tcW w:w="993" w:type="dxa"/>
            <w:shd w:val="clear" w:color="auto" w:fill="auto"/>
            <w:vAlign w:val="center"/>
          </w:tcPr>
          <w:p w14:paraId="44C132C9" w14:textId="30F06B5E" w:rsidR="00E0255D" w:rsidRPr="003719F8" w:rsidRDefault="00C94D71" w:rsidP="00C94D71">
            <w:pPr>
              <w:pStyle w:val="NoSpacing"/>
              <w:jc w:val="center"/>
              <w:rPr>
                <w:rFonts w:asciiTheme="minorHAnsi" w:hAnsiTheme="minorHAnsi" w:cstheme="minorHAnsi"/>
                <w:lang w:val="ro-RO"/>
              </w:rPr>
            </w:pPr>
            <w:r w:rsidRPr="003719F8">
              <w:rPr>
                <w:rFonts w:asciiTheme="minorHAnsi" w:hAnsiTheme="minorHAnsi" w:cstheme="minorHAnsi"/>
                <w:lang w:val="ro-RO"/>
              </w:rPr>
              <w:t>Cunoștințe</w:t>
            </w:r>
          </w:p>
        </w:tc>
        <w:tc>
          <w:tcPr>
            <w:tcW w:w="8396" w:type="dxa"/>
            <w:shd w:val="clear" w:color="auto" w:fill="auto"/>
          </w:tcPr>
          <w:p w14:paraId="4B5709F2" w14:textId="77777777" w:rsidR="00E0255D" w:rsidRPr="003719F8" w:rsidRDefault="00826359" w:rsidP="00826359">
            <w:pPr>
              <w:pStyle w:val="ListParagraph"/>
              <w:numPr>
                <w:ilvl w:val="0"/>
                <w:numId w:val="28"/>
              </w:numPr>
              <w:spacing w:before="100" w:beforeAutospacing="1" w:after="100" w:afterAutospacing="1"/>
              <w:rPr>
                <w:rFonts w:asciiTheme="minorHAnsi" w:hAnsiTheme="minorHAnsi" w:cstheme="minorHAnsi"/>
                <w:color w:val="000000"/>
                <w:sz w:val="22"/>
                <w:szCs w:val="22"/>
              </w:rPr>
            </w:pPr>
            <w:r w:rsidRPr="003719F8">
              <w:rPr>
                <w:rFonts w:asciiTheme="minorHAnsi" w:hAnsiTheme="minorHAnsi" w:cstheme="minorHAnsi"/>
                <w:color w:val="000000"/>
                <w:sz w:val="22"/>
                <w:szCs w:val="22"/>
              </w:rPr>
              <w:t>au cunoştinţele şi capacitatea de a înţelege şi descrie principalele concepte, paradigme</w:t>
            </w:r>
            <w:r w:rsidRPr="003719F8">
              <w:rPr>
                <w:rFonts w:asciiTheme="minorHAnsi" w:hAnsiTheme="minorHAnsi" w:cstheme="minorHAnsi"/>
                <w:color w:val="000000"/>
                <w:sz w:val="22"/>
                <w:szCs w:val="22"/>
              </w:rPr>
              <w:br/>
              <w:t>şi metodologii utilizate în cercetarea din domeniului psihologiei muncii, organizaționale și a</w:t>
            </w:r>
            <w:r w:rsidRPr="003719F8">
              <w:rPr>
                <w:rFonts w:asciiTheme="minorHAnsi" w:hAnsiTheme="minorHAnsi" w:cstheme="minorHAnsi"/>
                <w:color w:val="000000"/>
                <w:sz w:val="22"/>
                <w:szCs w:val="22"/>
              </w:rPr>
              <w:br/>
              <w:t>transporturilor;</w:t>
            </w:r>
          </w:p>
          <w:p w14:paraId="489E27CA" w14:textId="4B33E2D6" w:rsidR="003719F8" w:rsidRPr="003719F8" w:rsidRDefault="003719F8" w:rsidP="00826359">
            <w:pPr>
              <w:pStyle w:val="ListParagraph"/>
              <w:numPr>
                <w:ilvl w:val="0"/>
                <w:numId w:val="28"/>
              </w:numPr>
              <w:spacing w:before="100" w:beforeAutospacing="1" w:after="100" w:afterAutospacing="1"/>
              <w:rPr>
                <w:rFonts w:asciiTheme="minorHAnsi" w:hAnsiTheme="minorHAnsi" w:cstheme="minorHAnsi"/>
                <w:color w:val="000000"/>
                <w:sz w:val="22"/>
                <w:szCs w:val="22"/>
              </w:rPr>
            </w:pPr>
            <w:r w:rsidRPr="003719F8">
              <w:rPr>
                <w:rFonts w:asciiTheme="minorHAnsi" w:hAnsiTheme="minorHAnsi" w:cstheme="minorHAnsi"/>
                <w:color w:val="000000"/>
                <w:sz w:val="22"/>
                <w:szCs w:val="22"/>
              </w:rPr>
              <w:t>pot explica şi interpreta fenomene şi actiunile din domeniului psihologiei</w:t>
            </w:r>
            <w:r w:rsidRPr="003719F8">
              <w:rPr>
                <w:rFonts w:asciiTheme="minorHAnsi" w:hAnsiTheme="minorHAnsi" w:cstheme="minorHAnsi"/>
                <w:color w:val="000000"/>
                <w:sz w:val="22"/>
                <w:szCs w:val="22"/>
              </w:rPr>
              <w:br/>
              <w:t>muncii, organizaționale și a transporturilor prin aplicarea cunoştinţelor fundamentale.</w:t>
            </w:r>
          </w:p>
        </w:tc>
      </w:tr>
      <w:tr w:rsidR="00E0255D" w:rsidRPr="003719F8" w14:paraId="5C767D8B" w14:textId="77777777" w:rsidTr="00C94D71">
        <w:trPr>
          <w:cantSplit/>
          <w:trHeight w:val="831"/>
        </w:trPr>
        <w:tc>
          <w:tcPr>
            <w:tcW w:w="993" w:type="dxa"/>
            <w:shd w:val="clear" w:color="auto" w:fill="auto"/>
            <w:vAlign w:val="center"/>
          </w:tcPr>
          <w:p w14:paraId="3FB3257E" w14:textId="3557E77D" w:rsidR="00E0255D" w:rsidRPr="003719F8" w:rsidRDefault="00C94D71" w:rsidP="00C94D71">
            <w:pPr>
              <w:pStyle w:val="NoSpacing"/>
              <w:jc w:val="center"/>
              <w:rPr>
                <w:rFonts w:asciiTheme="minorHAnsi" w:hAnsiTheme="minorHAnsi" w:cstheme="minorHAnsi"/>
                <w:lang w:val="ro-RO"/>
              </w:rPr>
            </w:pPr>
            <w:r w:rsidRPr="003719F8">
              <w:rPr>
                <w:rFonts w:asciiTheme="minorHAnsi" w:hAnsiTheme="minorHAnsi" w:cstheme="minorHAnsi"/>
                <w:lang w:val="ro-RO"/>
              </w:rPr>
              <w:lastRenderedPageBreak/>
              <w:t>Abilități</w:t>
            </w:r>
          </w:p>
        </w:tc>
        <w:tc>
          <w:tcPr>
            <w:tcW w:w="8396" w:type="dxa"/>
            <w:shd w:val="clear" w:color="auto" w:fill="auto"/>
          </w:tcPr>
          <w:p w14:paraId="13912098" w14:textId="77777777" w:rsidR="00E0255D" w:rsidRPr="003719F8" w:rsidRDefault="003719F8" w:rsidP="003719F8">
            <w:pPr>
              <w:pStyle w:val="ListParagraph"/>
              <w:numPr>
                <w:ilvl w:val="0"/>
                <w:numId w:val="32"/>
              </w:numPr>
              <w:rPr>
                <w:rFonts w:asciiTheme="minorHAnsi" w:hAnsiTheme="minorHAnsi" w:cstheme="minorHAnsi"/>
                <w:sz w:val="22"/>
                <w:szCs w:val="22"/>
              </w:rPr>
            </w:pPr>
            <w:r w:rsidRPr="003719F8">
              <w:rPr>
                <w:rFonts w:asciiTheme="minorHAnsi" w:hAnsiTheme="minorHAnsi" w:cstheme="minorHAnsi"/>
                <w:color w:val="000000"/>
                <w:sz w:val="22"/>
                <w:szCs w:val="22"/>
              </w:rPr>
              <w:t>analiză şi interpretare a datelor empirice, de evaluare critică şi constructivă a propriului demers de cercetare domeniului psihologiei muncii, organizaționale și a transporturilor;</w:t>
            </w:r>
          </w:p>
          <w:p w14:paraId="2CC09890" w14:textId="77777777" w:rsidR="003719F8" w:rsidRPr="003719F8" w:rsidRDefault="003719F8" w:rsidP="003719F8">
            <w:pPr>
              <w:pStyle w:val="ListParagraph"/>
              <w:numPr>
                <w:ilvl w:val="0"/>
                <w:numId w:val="32"/>
              </w:numPr>
              <w:rPr>
                <w:rFonts w:asciiTheme="minorHAnsi" w:hAnsiTheme="minorHAnsi" w:cstheme="minorHAnsi"/>
                <w:sz w:val="22"/>
                <w:szCs w:val="22"/>
              </w:rPr>
            </w:pPr>
            <w:r w:rsidRPr="003719F8">
              <w:rPr>
                <w:rFonts w:asciiTheme="minorHAnsi" w:hAnsiTheme="minorHAnsi" w:cstheme="minorHAnsi"/>
                <w:color w:val="000000"/>
                <w:sz w:val="22"/>
                <w:szCs w:val="22"/>
              </w:rPr>
              <w:t>interpretare şi evaluare critică a soluţiilor oferite de teoria referenţială si ghidurile de bune practici in domeniului psihologiei muncii, organizaționale și a transporturilor;</w:t>
            </w:r>
          </w:p>
          <w:p w14:paraId="3D16A281" w14:textId="77777777" w:rsidR="003719F8" w:rsidRPr="003719F8" w:rsidRDefault="003719F8" w:rsidP="003719F8">
            <w:pPr>
              <w:pStyle w:val="ListParagraph"/>
              <w:numPr>
                <w:ilvl w:val="0"/>
                <w:numId w:val="32"/>
              </w:numPr>
              <w:rPr>
                <w:rFonts w:asciiTheme="minorHAnsi" w:hAnsiTheme="minorHAnsi" w:cstheme="minorHAnsi"/>
                <w:sz w:val="22"/>
                <w:szCs w:val="22"/>
              </w:rPr>
            </w:pPr>
            <w:r w:rsidRPr="003719F8">
              <w:rPr>
                <w:rFonts w:asciiTheme="minorHAnsi" w:hAnsiTheme="minorHAnsi" w:cstheme="minorHAnsi"/>
                <w:color w:val="000000"/>
                <w:sz w:val="22"/>
                <w:szCs w:val="22"/>
              </w:rPr>
              <w:t>a elabora un proiect de cercetare psihologică in vederea diagnozei, pe baza principalelor paradigme şi teorii psihologice însuşite, incluzând argumentarea metodelor, tehnicilor, procedeelor şi instrumentelor aplicate;</w:t>
            </w:r>
          </w:p>
          <w:p w14:paraId="7DADECE1" w14:textId="77777777" w:rsidR="003719F8" w:rsidRPr="003719F8" w:rsidRDefault="003719F8" w:rsidP="003719F8">
            <w:pPr>
              <w:pStyle w:val="ListParagraph"/>
              <w:numPr>
                <w:ilvl w:val="0"/>
                <w:numId w:val="32"/>
              </w:numPr>
              <w:rPr>
                <w:rFonts w:asciiTheme="minorHAnsi" w:hAnsiTheme="minorHAnsi" w:cstheme="minorHAnsi"/>
                <w:sz w:val="22"/>
                <w:szCs w:val="22"/>
              </w:rPr>
            </w:pPr>
            <w:r w:rsidRPr="003719F8">
              <w:rPr>
                <w:rFonts w:asciiTheme="minorHAnsi" w:hAnsiTheme="minorHAnsi" w:cstheme="minorHAnsi"/>
                <w:color w:val="000000"/>
                <w:sz w:val="22"/>
                <w:szCs w:val="22"/>
              </w:rPr>
              <w:t>a elabora şi proiecta măsuri de intervenţie pentru rezolvarea de probleme psihologice specifice domeniului psihologiei muncii, organizaționale și a transporturilor;</w:t>
            </w:r>
          </w:p>
          <w:p w14:paraId="5041EC48" w14:textId="77777777" w:rsidR="003719F8" w:rsidRPr="003719F8" w:rsidRDefault="003719F8" w:rsidP="003719F8">
            <w:pPr>
              <w:pStyle w:val="ListParagraph"/>
              <w:numPr>
                <w:ilvl w:val="0"/>
                <w:numId w:val="32"/>
              </w:numPr>
              <w:rPr>
                <w:rFonts w:asciiTheme="minorHAnsi" w:hAnsiTheme="minorHAnsi" w:cstheme="minorHAnsi"/>
                <w:sz w:val="22"/>
                <w:szCs w:val="22"/>
              </w:rPr>
            </w:pPr>
            <w:r w:rsidRPr="003719F8">
              <w:rPr>
                <w:rFonts w:asciiTheme="minorHAnsi" w:hAnsiTheme="minorHAnsi" w:cstheme="minorHAnsi"/>
                <w:color w:val="000000"/>
                <w:sz w:val="22"/>
                <w:szCs w:val="22"/>
              </w:rPr>
              <w:t>a citi şi dezbate conţinuturile unor cărţi, manuale, studii de caz etc. din domeniul studiat, demonstrând astfel cel puţin capacitatea de înţelegere şi transmitere a elementelor de bază ale conţinuturilor respective;</w:t>
            </w:r>
          </w:p>
          <w:p w14:paraId="26A3295C" w14:textId="4000A2C4" w:rsidR="003719F8" w:rsidRPr="003719F8" w:rsidRDefault="003719F8" w:rsidP="003719F8">
            <w:pPr>
              <w:pStyle w:val="ListParagraph"/>
              <w:numPr>
                <w:ilvl w:val="0"/>
                <w:numId w:val="32"/>
              </w:numPr>
              <w:rPr>
                <w:rFonts w:asciiTheme="minorHAnsi" w:hAnsiTheme="minorHAnsi" w:cstheme="minorHAnsi"/>
                <w:sz w:val="22"/>
                <w:szCs w:val="22"/>
              </w:rPr>
            </w:pPr>
            <w:r w:rsidRPr="003719F8">
              <w:rPr>
                <w:rFonts w:asciiTheme="minorHAnsi" w:hAnsiTheme="minorHAnsi" w:cstheme="minorHAnsi"/>
                <w:color w:val="000000"/>
                <w:sz w:val="22"/>
                <w:szCs w:val="22"/>
              </w:rPr>
              <w:t>a folosi în mod corect limbajul şi terminologia specifice domeniului psihologiei muncii, organizaționale și a transporturilor, astfel încât să poată comunica şi interacţiona cu alte persoane în cadrul unor echipe centrate pe realizarea unor sarcini comune si cu viitorii clienți;</w:t>
            </w:r>
          </w:p>
        </w:tc>
      </w:tr>
      <w:tr w:rsidR="00C94D71" w:rsidRPr="003719F8" w14:paraId="71758DDA" w14:textId="77777777" w:rsidTr="00C94D71">
        <w:trPr>
          <w:cantSplit/>
          <w:trHeight w:val="984"/>
        </w:trPr>
        <w:tc>
          <w:tcPr>
            <w:tcW w:w="993" w:type="dxa"/>
            <w:shd w:val="clear" w:color="auto" w:fill="auto"/>
            <w:vAlign w:val="center"/>
          </w:tcPr>
          <w:p w14:paraId="5F0C5E8F" w14:textId="26E93F51" w:rsidR="00C94D71" w:rsidRPr="003719F8" w:rsidRDefault="00C94D71" w:rsidP="00C94D71">
            <w:pPr>
              <w:pStyle w:val="NoSpacing"/>
              <w:jc w:val="center"/>
              <w:rPr>
                <w:rFonts w:asciiTheme="minorHAnsi" w:hAnsiTheme="minorHAnsi" w:cstheme="minorHAnsi"/>
                <w:lang w:val="ro-RO"/>
              </w:rPr>
            </w:pPr>
            <w:r w:rsidRPr="003719F8">
              <w:rPr>
                <w:rFonts w:asciiTheme="minorHAnsi" w:hAnsiTheme="minorHAnsi" w:cstheme="minorHAnsi"/>
                <w:lang w:val="ro-RO"/>
              </w:rPr>
              <w:t>Responsabilitate și autonomie</w:t>
            </w:r>
          </w:p>
        </w:tc>
        <w:tc>
          <w:tcPr>
            <w:tcW w:w="8396" w:type="dxa"/>
            <w:shd w:val="clear" w:color="auto" w:fill="auto"/>
          </w:tcPr>
          <w:p w14:paraId="5DDBFC21" w14:textId="5B645DAC" w:rsidR="00C94D71" w:rsidRPr="003719F8" w:rsidRDefault="003719F8" w:rsidP="003719F8">
            <w:pPr>
              <w:pStyle w:val="ListParagraph"/>
              <w:numPr>
                <w:ilvl w:val="0"/>
                <w:numId w:val="33"/>
              </w:numPr>
              <w:rPr>
                <w:rFonts w:asciiTheme="minorHAnsi" w:hAnsiTheme="minorHAnsi" w:cstheme="minorHAnsi"/>
                <w:sz w:val="22"/>
                <w:szCs w:val="22"/>
              </w:rPr>
            </w:pPr>
            <w:r w:rsidRPr="003719F8">
              <w:rPr>
                <w:rFonts w:asciiTheme="minorHAnsi" w:hAnsiTheme="minorHAnsi" w:cstheme="minorHAnsi"/>
                <w:color w:val="000000"/>
                <w:sz w:val="22"/>
                <w:szCs w:val="22"/>
              </w:rPr>
              <w:t>au însuşit capacitatea de a lucra independent pentru obţinerea informaţiilor (bibliografice, studii de caz, teorii, ghiduri de bune practici etc.) necesare îndeplinirii unei sarcini specifice asociate domeniului psihologiei muncii, organizaționale și a transporturilor;</w:t>
            </w:r>
          </w:p>
          <w:p w14:paraId="399A6D20" w14:textId="77777777" w:rsidR="003719F8" w:rsidRPr="003719F8" w:rsidRDefault="003719F8" w:rsidP="003719F8">
            <w:pPr>
              <w:pStyle w:val="ListParagraph"/>
              <w:numPr>
                <w:ilvl w:val="0"/>
                <w:numId w:val="33"/>
              </w:numPr>
              <w:rPr>
                <w:rFonts w:asciiTheme="minorHAnsi" w:hAnsiTheme="minorHAnsi" w:cstheme="minorHAnsi"/>
                <w:sz w:val="22"/>
                <w:szCs w:val="22"/>
              </w:rPr>
            </w:pPr>
            <w:r w:rsidRPr="003719F8">
              <w:rPr>
                <w:rFonts w:asciiTheme="minorHAnsi" w:hAnsiTheme="minorHAnsi" w:cstheme="minorHAnsi"/>
                <w:color w:val="000000"/>
                <w:sz w:val="22"/>
                <w:szCs w:val="22"/>
              </w:rPr>
              <w:t>au capacitatea de a-şi identifica propriile surse şi resurse de învăţare specifice domeniului psihologiei muncii, organizaționale și a transporturilor;</w:t>
            </w:r>
          </w:p>
          <w:p w14:paraId="1A5F6317" w14:textId="420478A5" w:rsidR="003719F8" w:rsidRPr="003719F8" w:rsidRDefault="003719F8" w:rsidP="003719F8">
            <w:pPr>
              <w:pStyle w:val="ListParagraph"/>
              <w:numPr>
                <w:ilvl w:val="0"/>
                <w:numId w:val="33"/>
              </w:numPr>
              <w:rPr>
                <w:rFonts w:asciiTheme="minorHAnsi" w:hAnsiTheme="minorHAnsi" w:cstheme="minorHAnsi"/>
                <w:sz w:val="22"/>
                <w:szCs w:val="22"/>
              </w:rPr>
            </w:pPr>
            <w:r w:rsidRPr="003719F8">
              <w:rPr>
                <w:rFonts w:asciiTheme="minorHAnsi" w:hAnsiTheme="minorHAnsi" w:cstheme="minorHAnsi"/>
                <w:color w:val="000000"/>
                <w:sz w:val="22"/>
                <w:szCs w:val="22"/>
              </w:rPr>
              <w:t>au deprins strategiile de muncă riguroasă, eficientă şi responsabilă, de punctualitate şi răspundere personală faţă de rezultat, pe baza principiilor, normelor şi valorilor codului de etică profesională;</w:t>
            </w:r>
          </w:p>
          <w:p w14:paraId="78946F0F" w14:textId="55B0DA63" w:rsidR="003719F8" w:rsidRPr="003719F8" w:rsidRDefault="003719F8" w:rsidP="003719F8">
            <w:pPr>
              <w:pStyle w:val="ListParagraph"/>
              <w:numPr>
                <w:ilvl w:val="0"/>
                <w:numId w:val="33"/>
              </w:numPr>
              <w:rPr>
                <w:rFonts w:asciiTheme="minorHAnsi" w:hAnsiTheme="minorHAnsi" w:cstheme="minorHAnsi"/>
                <w:sz w:val="22"/>
                <w:szCs w:val="22"/>
              </w:rPr>
            </w:pPr>
            <w:r w:rsidRPr="003719F8">
              <w:rPr>
                <w:rFonts w:asciiTheme="minorHAnsi" w:hAnsiTheme="minorHAnsi" w:cstheme="minorHAnsi"/>
                <w:color w:val="000000"/>
                <w:sz w:val="22"/>
                <w:szCs w:val="22"/>
              </w:rPr>
              <w:t>capacitatea de a opera distincţii între date, informaţii şi cunoaştere şi de a aplica tehnici de gestionare a acestora.</w:t>
            </w:r>
          </w:p>
        </w:tc>
      </w:tr>
    </w:tbl>
    <w:p w14:paraId="50140982" w14:textId="77777777" w:rsidR="00C4385C" w:rsidRPr="003719F8" w:rsidRDefault="00C4385C" w:rsidP="002644F8">
      <w:pPr>
        <w:spacing w:line="276" w:lineRule="auto"/>
        <w:rPr>
          <w:rFonts w:asciiTheme="minorHAnsi" w:hAnsiTheme="minorHAnsi" w:cstheme="minorHAnsi"/>
          <w:b/>
          <w:sz w:val="22"/>
          <w:szCs w:val="22"/>
        </w:rPr>
      </w:pPr>
    </w:p>
    <w:p w14:paraId="63A74C04" w14:textId="29C6F0E3" w:rsidR="00E0255D" w:rsidRPr="003719F8" w:rsidRDefault="00E0255D" w:rsidP="00752E1C">
      <w:pPr>
        <w:pStyle w:val="ListParagraph"/>
        <w:numPr>
          <w:ilvl w:val="0"/>
          <w:numId w:val="26"/>
        </w:numPr>
        <w:spacing w:line="276" w:lineRule="auto"/>
        <w:ind w:left="714" w:hanging="357"/>
        <w:rPr>
          <w:rFonts w:asciiTheme="minorHAnsi" w:hAnsiTheme="minorHAnsi" w:cstheme="minorHAnsi"/>
          <w:b/>
          <w:sz w:val="22"/>
          <w:szCs w:val="22"/>
        </w:rPr>
      </w:pPr>
      <w:r w:rsidRPr="003719F8">
        <w:rPr>
          <w:rFonts w:asciiTheme="minorHAnsi" w:hAnsiTheme="minorHAnsi" w:cstheme="minorHAnsi"/>
          <w:b/>
          <w:sz w:val="22"/>
          <w:szCs w:val="22"/>
        </w:rPr>
        <w:t>Con</w:t>
      </w:r>
      <w:r w:rsidR="00C4385C" w:rsidRPr="003719F8">
        <w:rPr>
          <w:rFonts w:asciiTheme="minorHAnsi" w:hAnsiTheme="minorHAnsi" w:cstheme="minorHAnsi"/>
          <w:b/>
          <w:sz w:val="22"/>
          <w:szCs w:val="22"/>
        </w:rPr>
        <w:t>ț</w:t>
      </w:r>
      <w:r w:rsidRPr="003719F8">
        <w:rPr>
          <w:rFonts w:asciiTheme="minorHAnsi" w:hAnsiTheme="minorHAnsi" w:cstheme="minorHAnsi"/>
          <w:b/>
          <w:sz w:val="22"/>
          <w:szCs w:val="22"/>
        </w:rPr>
        <w:t xml:space="preserve">inuturi </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8"/>
        <w:gridCol w:w="3128"/>
        <w:gridCol w:w="3129"/>
      </w:tblGrid>
      <w:tr w:rsidR="00802D13" w:rsidRPr="003719F8" w14:paraId="65C2680D" w14:textId="77777777" w:rsidTr="00B05C0F">
        <w:tc>
          <w:tcPr>
            <w:tcW w:w="3128" w:type="dxa"/>
            <w:shd w:val="clear" w:color="auto" w:fill="auto"/>
          </w:tcPr>
          <w:p w14:paraId="460E7C72" w14:textId="7DD40BA1" w:rsidR="00802D13" w:rsidRPr="003719F8" w:rsidRDefault="00802D13" w:rsidP="00752E1C">
            <w:pPr>
              <w:rPr>
                <w:rFonts w:asciiTheme="minorHAnsi" w:hAnsiTheme="minorHAnsi" w:cstheme="minorHAnsi"/>
                <w:sz w:val="22"/>
                <w:szCs w:val="22"/>
              </w:rPr>
            </w:pPr>
            <w:r w:rsidRPr="003719F8">
              <w:rPr>
                <w:rFonts w:asciiTheme="minorHAnsi" w:hAnsiTheme="minorHAnsi" w:cstheme="minorHAnsi"/>
                <w:sz w:val="22"/>
                <w:szCs w:val="22"/>
              </w:rPr>
              <w:t>8.1 Curs</w:t>
            </w:r>
          </w:p>
        </w:tc>
        <w:tc>
          <w:tcPr>
            <w:tcW w:w="3128" w:type="dxa"/>
            <w:shd w:val="clear" w:color="auto" w:fill="auto"/>
          </w:tcPr>
          <w:p w14:paraId="34C90944" w14:textId="026D1C96" w:rsidR="00802D13" w:rsidRPr="003719F8" w:rsidRDefault="00802D13" w:rsidP="00752E1C">
            <w:pPr>
              <w:rPr>
                <w:rFonts w:asciiTheme="minorHAnsi" w:hAnsiTheme="minorHAnsi" w:cstheme="minorHAnsi"/>
                <w:sz w:val="22"/>
                <w:szCs w:val="22"/>
              </w:rPr>
            </w:pPr>
            <w:r w:rsidRPr="003719F8">
              <w:rPr>
                <w:rFonts w:asciiTheme="minorHAnsi" w:hAnsiTheme="minorHAnsi" w:cstheme="minorHAnsi"/>
                <w:sz w:val="22"/>
                <w:szCs w:val="22"/>
              </w:rPr>
              <w:t>Metode de predare</w:t>
            </w:r>
          </w:p>
        </w:tc>
        <w:tc>
          <w:tcPr>
            <w:tcW w:w="3129" w:type="dxa"/>
            <w:shd w:val="clear" w:color="auto" w:fill="auto"/>
          </w:tcPr>
          <w:p w14:paraId="241C1E48" w14:textId="6EDECD3B" w:rsidR="00802D13" w:rsidRPr="003719F8" w:rsidRDefault="00802D13" w:rsidP="00752E1C">
            <w:pPr>
              <w:rPr>
                <w:rFonts w:asciiTheme="minorHAnsi" w:hAnsiTheme="minorHAnsi" w:cstheme="minorHAnsi"/>
                <w:sz w:val="22"/>
                <w:szCs w:val="22"/>
              </w:rPr>
            </w:pPr>
            <w:r w:rsidRPr="003719F8">
              <w:rPr>
                <w:rFonts w:asciiTheme="minorHAnsi" w:hAnsiTheme="minorHAnsi" w:cstheme="minorHAnsi"/>
                <w:sz w:val="22"/>
                <w:szCs w:val="22"/>
              </w:rPr>
              <w:t>Observații</w:t>
            </w:r>
          </w:p>
        </w:tc>
      </w:tr>
      <w:tr w:rsidR="00E12604" w:rsidRPr="003719F8" w14:paraId="67C8F17B" w14:textId="77777777" w:rsidTr="009F432D">
        <w:tc>
          <w:tcPr>
            <w:tcW w:w="9385" w:type="dxa"/>
            <w:gridSpan w:val="3"/>
            <w:shd w:val="clear" w:color="auto" w:fill="auto"/>
          </w:tcPr>
          <w:p w14:paraId="489DC630" w14:textId="4ABC16A4" w:rsidR="00E12604" w:rsidRPr="003719F8" w:rsidRDefault="00E12604" w:rsidP="00752E1C">
            <w:pPr>
              <w:rPr>
                <w:rFonts w:asciiTheme="minorHAnsi" w:hAnsiTheme="minorHAnsi" w:cstheme="minorHAnsi"/>
                <w:sz w:val="22"/>
                <w:szCs w:val="22"/>
              </w:rPr>
            </w:pPr>
            <w:r w:rsidRPr="003719F8">
              <w:rPr>
                <w:rFonts w:asciiTheme="minorHAnsi" w:hAnsiTheme="minorHAnsi" w:cstheme="minorHAnsi"/>
                <w:sz w:val="22"/>
                <w:szCs w:val="22"/>
              </w:rPr>
              <w:t>-</w:t>
            </w:r>
          </w:p>
        </w:tc>
      </w:tr>
      <w:tr w:rsidR="00802D13" w:rsidRPr="003719F8" w14:paraId="7C5F1B96" w14:textId="77777777" w:rsidTr="00E27A2E">
        <w:tc>
          <w:tcPr>
            <w:tcW w:w="3128" w:type="dxa"/>
            <w:shd w:val="clear" w:color="auto" w:fill="auto"/>
          </w:tcPr>
          <w:p w14:paraId="0CA282A9" w14:textId="1809AB2B" w:rsidR="00802D13" w:rsidRPr="003719F8" w:rsidRDefault="00802D13" w:rsidP="00802D13">
            <w:pPr>
              <w:pStyle w:val="NoSpacing"/>
              <w:jc w:val="both"/>
              <w:rPr>
                <w:rFonts w:asciiTheme="minorHAnsi" w:hAnsiTheme="minorHAnsi" w:cstheme="minorHAnsi"/>
                <w:lang w:val="ro-RO"/>
              </w:rPr>
            </w:pPr>
            <w:r w:rsidRPr="003719F8">
              <w:rPr>
                <w:rFonts w:asciiTheme="minorHAnsi" w:hAnsiTheme="minorHAnsi" w:cstheme="minorHAnsi"/>
              </w:rPr>
              <w:t xml:space="preserve">8.2 Seminar / </w:t>
            </w:r>
            <w:r w:rsidRPr="003719F8">
              <w:rPr>
                <w:rFonts w:asciiTheme="minorHAnsi" w:hAnsiTheme="minorHAnsi" w:cstheme="minorHAnsi"/>
                <w:lang w:val="ro-RO"/>
              </w:rPr>
              <w:t>laborator</w:t>
            </w:r>
          </w:p>
        </w:tc>
        <w:tc>
          <w:tcPr>
            <w:tcW w:w="3128" w:type="dxa"/>
            <w:shd w:val="clear" w:color="auto" w:fill="auto"/>
          </w:tcPr>
          <w:p w14:paraId="517B4358" w14:textId="0C9FBF1E" w:rsidR="00802D13" w:rsidRPr="003719F8" w:rsidRDefault="00802D13" w:rsidP="00802D13">
            <w:pPr>
              <w:pStyle w:val="NoSpacing"/>
              <w:jc w:val="both"/>
              <w:rPr>
                <w:rFonts w:asciiTheme="minorHAnsi" w:hAnsiTheme="minorHAnsi" w:cstheme="minorHAnsi"/>
                <w:lang w:val="ro-RO"/>
              </w:rPr>
            </w:pPr>
            <w:r w:rsidRPr="003719F8">
              <w:rPr>
                <w:rFonts w:asciiTheme="minorHAnsi" w:hAnsiTheme="minorHAnsi" w:cstheme="minorHAnsi"/>
                <w:lang w:val="ro-RO"/>
              </w:rPr>
              <w:t>Metode de predare</w:t>
            </w:r>
          </w:p>
        </w:tc>
        <w:tc>
          <w:tcPr>
            <w:tcW w:w="3129" w:type="dxa"/>
            <w:shd w:val="clear" w:color="auto" w:fill="auto"/>
          </w:tcPr>
          <w:p w14:paraId="1DE1D96E" w14:textId="14B2FBD2" w:rsidR="00802D13" w:rsidRPr="003719F8" w:rsidRDefault="00802D13" w:rsidP="00802D13">
            <w:pPr>
              <w:pStyle w:val="NoSpacing"/>
              <w:jc w:val="both"/>
              <w:rPr>
                <w:rFonts w:asciiTheme="minorHAnsi" w:hAnsiTheme="minorHAnsi" w:cstheme="minorHAnsi"/>
                <w:lang w:val="ro-RO"/>
              </w:rPr>
            </w:pPr>
            <w:r w:rsidRPr="003719F8">
              <w:rPr>
                <w:rFonts w:asciiTheme="minorHAnsi" w:hAnsiTheme="minorHAnsi" w:cstheme="minorHAnsi"/>
                <w:lang w:val="ro-RO"/>
              </w:rPr>
              <w:t>Observații</w:t>
            </w:r>
          </w:p>
        </w:tc>
      </w:tr>
      <w:tr w:rsidR="00802D13" w:rsidRPr="003719F8" w14:paraId="04894FAF" w14:textId="77777777" w:rsidTr="00E27A2E">
        <w:tc>
          <w:tcPr>
            <w:tcW w:w="3128" w:type="dxa"/>
            <w:shd w:val="clear" w:color="auto" w:fill="auto"/>
          </w:tcPr>
          <w:p w14:paraId="5DEFB08A" w14:textId="0F2763EF" w:rsidR="00802D13" w:rsidRPr="003719F8" w:rsidRDefault="0061550B" w:rsidP="0061550B">
            <w:pPr>
              <w:rPr>
                <w:rFonts w:asciiTheme="minorHAnsi" w:hAnsiTheme="minorHAnsi" w:cstheme="minorHAnsi"/>
                <w:sz w:val="22"/>
                <w:szCs w:val="22"/>
                <w:lang w:val="en-US" w:eastAsia="en-US"/>
              </w:rPr>
            </w:pPr>
            <w:r w:rsidRPr="003719F8">
              <w:rPr>
                <w:rStyle w:val="fontstyle01"/>
                <w:rFonts w:asciiTheme="minorHAnsi" w:hAnsiTheme="minorHAnsi" w:cstheme="minorHAnsi"/>
              </w:rPr>
              <w:t>S1. Modul introductiv de prezentare a conținutului stagiului de practică</w:t>
            </w:r>
          </w:p>
        </w:tc>
        <w:tc>
          <w:tcPr>
            <w:tcW w:w="3128" w:type="dxa"/>
            <w:shd w:val="clear" w:color="auto" w:fill="auto"/>
          </w:tcPr>
          <w:p w14:paraId="4F5484C9" w14:textId="4BF500B6" w:rsidR="00802D13" w:rsidRPr="003719F8" w:rsidRDefault="00F51DEE" w:rsidP="0061550B">
            <w:pPr>
              <w:rPr>
                <w:rFonts w:asciiTheme="minorHAnsi" w:hAnsiTheme="minorHAnsi" w:cstheme="minorHAnsi"/>
                <w:sz w:val="22"/>
                <w:szCs w:val="22"/>
                <w:lang w:val="en-US" w:eastAsia="en-US"/>
              </w:rPr>
            </w:pPr>
            <w:r w:rsidRPr="003719F8">
              <w:rPr>
                <w:rStyle w:val="fontstyle01"/>
                <w:rFonts w:asciiTheme="minorHAnsi" w:hAnsiTheme="minorHAnsi" w:cstheme="minorHAnsi"/>
              </w:rPr>
              <w:t>Conversație</w:t>
            </w:r>
            <w:r w:rsidR="0061550B" w:rsidRPr="003719F8">
              <w:rPr>
                <w:rStyle w:val="fontstyle01"/>
                <w:rFonts w:asciiTheme="minorHAnsi" w:hAnsiTheme="minorHAnsi" w:cstheme="minorHAnsi"/>
              </w:rPr>
              <w:t>, prelegere</w:t>
            </w:r>
          </w:p>
        </w:tc>
        <w:tc>
          <w:tcPr>
            <w:tcW w:w="3129" w:type="dxa"/>
            <w:shd w:val="clear" w:color="auto" w:fill="auto"/>
          </w:tcPr>
          <w:p w14:paraId="7876E703" w14:textId="1042DE56" w:rsidR="00802D13" w:rsidRPr="003719F8" w:rsidRDefault="0061550B" w:rsidP="0061550B">
            <w:pPr>
              <w:rPr>
                <w:rFonts w:asciiTheme="minorHAnsi" w:hAnsiTheme="minorHAnsi" w:cstheme="minorHAnsi"/>
                <w:sz w:val="22"/>
                <w:szCs w:val="22"/>
                <w:lang w:val="en-US" w:eastAsia="en-US"/>
              </w:rPr>
            </w:pPr>
            <w:r w:rsidRPr="003719F8">
              <w:rPr>
                <w:rStyle w:val="fontstyle01"/>
                <w:rFonts w:asciiTheme="minorHAnsi" w:hAnsiTheme="minorHAnsi" w:cstheme="minorHAnsi"/>
              </w:rPr>
              <w:t>- Identificarea nevoilor și intereselor participanților raportat la conținutul stagiului de practică;</w:t>
            </w:r>
            <w:r w:rsidRPr="003719F8">
              <w:rPr>
                <w:rFonts w:asciiTheme="minorHAnsi" w:hAnsiTheme="minorHAnsi" w:cstheme="minorHAnsi"/>
                <w:color w:val="000000"/>
                <w:sz w:val="22"/>
                <w:szCs w:val="22"/>
              </w:rPr>
              <w:br/>
            </w:r>
            <w:r w:rsidRPr="003719F8">
              <w:rPr>
                <w:rStyle w:val="fontstyle01"/>
                <w:rFonts w:asciiTheme="minorHAnsi" w:hAnsiTheme="minorHAnsi" w:cstheme="minorHAnsi"/>
              </w:rPr>
              <w:t>- Stabilirea regulilor de lucru individual.</w:t>
            </w:r>
          </w:p>
        </w:tc>
      </w:tr>
      <w:tr w:rsidR="00802D13" w:rsidRPr="003719F8" w14:paraId="18DD56B5" w14:textId="77777777" w:rsidTr="00E27A2E">
        <w:tc>
          <w:tcPr>
            <w:tcW w:w="3128" w:type="dxa"/>
            <w:shd w:val="clear" w:color="auto" w:fill="auto"/>
          </w:tcPr>
          <w:p w14:paraId="03C669FA" w14:textId="117B59DC" w:rsidR="00802D13" w:rsidRPr="003719F8" w:rsidRDefault="0061550B" w:rsidP="0061550B">
            <w:pPr>
              <w:rPr>
                <w:rFonts w:asciiTheme="minorHAnsi" w:hAnsiTheme="minorHAnsi" w:cstheme="minorHAnsi"/>
                <w:sz w:val="22"/>
                <w:szCs w:val="22"/>
                <w:lang w:val="en-US" w:eastAsia="en-US"/>
              </w:rPr>
            </w:pPr>
            <w:r w:rsidRPr="003719F8">
              <w:rPr>
                <w:rStyle w:val="fontstyle01"/>
                <w:rFonts w:asciiTheme="minorHAnsi" w:hAnsiTheme="minorHAnsi" w:cstheme="minorHAnsi"/>
              </w:rPr>
              <w:t>S2 – S3. Module de verificare a instituțiilor alese pentru stagiul de practică</w:t>
            </w:r>
          </w:p>
        </w:tc>
        <w:tc>
          <w:tcPr>
            <w:tcW w:w="3128" w:type="dxa"/>
            <w:shd w:val="clear" w:color="auto" w:fill="auto"/>
          </w:tcPr>
          <w:p w14:paraId="6DDC5DAE" w14:textId="10427065" w:rsidR="00802D13" w:rsidRPr="003719F8" w:rsidRDefault="0061550B" w:rsidP="0061550B">
            <w:pPr>
              <w:rPr>
                <w:rFonts w:asciiTheme="minorHAnsi" w:hAnsiTheme="minorHAnsi" w:cstheme="minorHAnsi"/>
                <w:sz w:val="22"/>
                <w:szCs w:val="22"/>
                <w:lang w:val="en-US" w:eastAsia="en-US"/>
              </w:rPr>
            </w:pPr>
            <w:r w:rsidRPr="003719F8">
              <w:rPr>
                <w:rStyle w:val="fontstyle01"/>
                <w:rFonts w:asciiTheme="minorHAnsi" w:hAnsiTheme="minorHAnsi" w:cstheme="minorHAnsi"/>
              </w:rPr>
              <w:t>Conversație</w:t>
            </w:r>
          </w:p>
        </w:tc>
        <w:tc>
          <w:tcPr>
            <w:tcW w:w="3129" w:type="dxa"/>
            <w:shd w:val="clear" w:color="auto" w:fill="auto"/>
          </w:tcPr>
          <w:p w14:paraId="4861A4CA" w14:textId="6EF354C0" w:rsidR="00F51DEE" w:rsidRDefault="0061550B" w:rsidP="0061550B">
            <w:pPr>
              <w:rPr>
                <w:rStyle w:val="fontstyle01"/>
                <w:rFonts w:asciiTheme="minorHAnsi" w:hAnsiTheme="minorHAnsi" w:cstheme="minorHAnsi"/>
              </w:rPr>
            </w:pPr>
            <w:r w:rsidRPr="003719F8">
              <w:rPr>
                <w:rStyle w:val="fontstyle01"/>
                <w:rFonts w:asciiTheme="minorHAnsi" w:hAnsiTheme="minorHAnsi" w:cstheme="minorHAnsi"/>
              </w:rPr>
              <w:t xml:space="preserve">- Evaluarea nivelului de cunoștințe și abilități în domeniul psihologiei organizaționale prin susținerea unui test de verificare. Punctajul </w:t>
            </w:r>
            <w:r w:rsidRPr="003719F8">
              <w:rPr>
                <w:rStyle w:val="fontstyle01"/>
                <w:rFonts w:asciiTheme="minorHAnsi" w:hAnsiTheme="minorHAnsi" w:cstheme="minorHAnsi"/>
              </w:rPr>
              <w:lastRenderedPageBreak/>
              <w:t>obținut NU influențează nota finală la această disciplină; punctajul obținut va condiționa însă participarea în cadrul practicii în cadrul unei companii</w:t>
            </w:r>
            <w:r w:rsidRPr="003719F8">
              <w:rPr>
                <w:rFonts w:asciiTheme="minorHAnsi" w:hAnsiTheme="minorHAnsi" w:cstheme="minorHAnsi"/>
                <w:color w:val="000000"/>
                <w:sz w:val="22"/>
                <w:szCs w:val="22"/>
              </w:rPr>
              <w:br/>
            </w:r>
            <w:r w:rsidRPr="003719F8">
              <w:rPr>
                <w:rStyle w:val="fontstyle01"/>
                <w:rFonts w:asciiTheme="minorHAnsi" w:hAnsiTheme="minorHAnsi" w:cstheme="minorHAnsi"/>
              </w:rPr>
              <w:t>organizat prin intermediul UVT.</w:t>
            </w:r>
            <w:r w:rsidRPr="003719F8">
              <w:rPr>
                <w:rFonts w:asciiTheme="minorHAnsi" w:hAnsiTheme="minorHAnsi" w:cstheme="minorHAnsi"/>
                <w:color w:val="000000"/>
                <w:sz w:val="22"/>
                <w:szCs w:val="22"/>
              </w:rPr>
              <w:br/>
            </w:r>
            <w:r w:rsidRPr="003719F8">
              <w:rPr>
                <w:rStyle w:val="fontstyle01"/>
                <w:rFonts w:asciiTheme="minorHAnsi" w:hAnsiTheme="minorHAnsi" w:cstheme="minorHAnsi"/>
              </w:rPr>
              <w:t>- Stabilirea organizațiilor în care studenții vor desfășura stagiul de</w:t>
            </w:r>
            <w:r w:rsidRPr="003719F8">
              <w:rPr>
                <w:rFonts w:asciiTheme="minorHAnsi" w:hAnsiTheme="minorHAnsi" w:cstheme="minorHAnsi"/>
                <w:color w:val="000000"/>
                <w:sz w:val="22"/>
                <w:szCs w:val="22"/>
              </w:rPr>
              <w:br/>
            </w:r>
            <w:r w:rsidRPr="003719F8">
              <w:rPr>
                <w:rStyle w:val="fontstyle01"/>
                <w:rFonts w:asciiTheme="minorHAnsi" w:hAnsiTheme="minorHAnsi" w:cstheme="minorHAnsi"/>
              </w:rPr>
              <w:t xml:space="preserve">practică. Vor fi </w:t>
            </w:r>
            <w:r w:rsidR="00F51DEE">
              <w:rPr>
                <w:rStyle w:val="fontstyle01"/>
                <w:rFonts w:asciiTheme="minorHAnsi" w:hAnsiTheme="minorHAnsi" w:cstheme="minorHAnsi"/>
              </w:rPr>
              <w:t>trei</w:t>
            </w:r>
            <w:r w:rsidRPr="003719F8">
              <w:rPr>
                <w:rStyle w:val="fontstyle01"/>
                <w:rFonts w:asciiTheme="minorHAnsi" w:hAnsiTheme="minorHAnsi" w:cstheme="minorHAnsi"/>
              </w:rPr>
              <w:t xml:space="preserve"> opțiuni pentru fiecare student:</w:t>
            </w:r>
            <w:r w:rsidRPr="003719F8">
              <w:rPr>
                <w:rFonts w:asciiTheme="minorHAnsi" w:hAnsiTheme="minorHAnsi" w:cstheme="minorHAnsi"/>
                <w:color w:val="000000"/>
                <w:sz w:val="22"/>
                <w:szCs w:val="22"/>
              </w:rPr>
              <w:br/>
            </w:r>
            <w:r w:rsidRPr="003719F8">
              <w:rPr>
                <w:rStyle w:val="fontstyle21"/>
                <w:rFonts w:asciiTheme="minorHAnsi" w:hAnsiTheme="minorHAnsi" w:cstheme="minorHAnsi"/>
                <w:sz w:val="22"/>
                <w:szCs w:val="22"/>
              </w:rPr>
              <w:t xml:space="preserve">• </w:t>
            </w:r>
            <w:r w:rsidRPr="003719F8">
              <w:rPr>
                <w:rStyle w:val="fontstyle01"/>
                <w:rFonts w:asciiTheme="minorHAnsi" w:hAnsiTheme="minorHAnsi" w:cstheme="minorHAnsi"/>
              </w:rPr>
              <w:t>practică organizată de UVT în interiorul unor companii</w:t>
            </w:r>
            <w:r w:rsidR="00F51DEE">
              <w:rPr>
                <w:rStyle w:val="fontstyle01"/>
                <w:rFonts w:asciiTheme="minorHAnsi" w:hAnsiTheme="minorHAnsi" w:cstheme="minorHAnsi"/>
              </w:rPr>
              <w:t>/departamente din</w:t>
            </w:r>
            <w:r w:rsidRPr="003719F8">
              <w:rPr>
                <w:rStyle w:val="fontstyle01"/>
                <w:rFonts w:asciiTheme="minorHAnsi" w:hAnsiTheme="minorHAnsi" w:cstheme="minorHAnsi"/>
              </w:rPr>
              <w:t xml:space="preserve"> domeniul Resurselor Umane;</w:t>
            </w:r>
          </w:p>
          <w:p w14:paraId="3A02CF74" w14:textId="59B70699" w:rsidR="00802D13" w:rsidRPr="003719F8" w:rsidRDefault="00F51DEE" w:rsidP="0061550B">
            <w:pPr>
              <w:rPr>
                <w:rFonts w:asciiTheme="minorHAnsi" w:hAnsiTheme="minorHAnsi" w:cstheme="minorHAnsi"/>
                <w:sz w:val="22"/>
                <w:szCs w:val="22"/>
                <w:lang w:val="en-US" w:eastAsia="en-US"/>
              </w:rPr>
            </w:pPr>
            <w:r w:rsidRPr="00181C11">
              <w:rPr>
                <w:rStyle w:val="fontstyle21"/>
                <w:rFonts w:asciiTheme="minorHAnsi" w:hAnsiTheme="minorHAnsi" w:cstheme="minorHAnsi"/>
                <w:sz w:val="22"/>
                <w:szCs w:val="22"/>
              </w:rPr>
              <w:t xml:space="preserve">• </w:t>
            </w:r>
            <w:r w:rsidRPr="00181C11">
              <w:rPr>
                <w:rStyle w:val="fontstyle01"/>
                <w:rFonts w:asciiTheme="minorHAnsi" w:hAnsiTheme="minorHAnsi" w:cstheme="minorHAnsi"/>
              </w:rPr>
              <w:t>practică organizată de student pe cont propriu în interiorul unor companii/departamente din domeniul Resurselor Umane;</w:t>
            </w:r>
            <w:r w:rsidR="0061550B" w:rsidRPr="00181C11">
              <w:rPr>
                <w:rFonts w:asciiTheme="minorHAnsi" w:hAnsiTheme="minorHAnsi" w:cstheme="minorHAnsi"/>
                <w:color w:val="000000"/>
                <w:sz w:val="22"/>
                <w:szCs w:val="22"/>
              </w:rPr>
              <w:br/>
            </w:r>
            <w:r w:rsidR="0061550B" w:rsidRPr="00181C11">
              <w:rPr>
                <w:rStyle w:val="fontstyle21"/>
                <w:rFonts w:asciiTheme="minorHAnsi" w:hAnsiTheme="minorHAnsi" w:cstheme="minorHAnsi"/>
                <w:sz w:val="22"/>
                <w:szCs w:val="22"/>
              </w:rPr>
              <w:t xml:space="preserve">• </w:t>
            </w:r>
            <w:r w:rsidR="0061550B" w:rsidRPr="00181C11">
              <w:rPr>
                <w:rStyle w:val="fontstyle01"/>
                <w:rFonts w:asciiTheme="minorHAnsi" w:hAnsiTheme="minorHAnsi" w:cstheme="minorHAnsi"/>
              </w:rPr>
              <w:t>participarea la întâlniri</w:t>
            </w:r>
            <w:r w:rsidR="0061550B" w:rsidRPr="003719F8">
              <w:rPr>
                <w:rStyle w:val="fontstyle01"/>
                <w:rFonts w:asciiTheme="minorHAnsi" w:hAnsiTheme="minorHAnsi" w:cstheme="minorHAnsi"/>
              </w:rPr>
              <w:t xml:space="preserve"> cu practicienii pe teme din domeniul Resurselor Umane.</w:t>
            </w:r>
          </w:p>
        </w:tc>
      </w:tr>
      <w:tr w:rsidR="0061550B" w:rsidRPr="003719F8" w14:paraId="4B30EC5F" w14:textId="77777777" w:rsidTr="00E27A2E">
        <w:tc>
          <w:tcPr>
            <w:tcW w:w="3128" w:type="dxa"/>
            <w:shd w:val="clear" w:color="auto" w:fill="auto"/>
          </w:tcPr>
          <w:p w14:paraId="66E1CA38" w14:textId="1268C6BF" w:rsidR="0061550B" w:rsidRPr="003719F8" w:rsidRDefault="0061550B" w:rsidP="0061550B">
            <w:pPr>
              <w:rPr>
                <w:rStyle w:val="fontstyle01"/>
                <w:rFonts w:asciiTheme="minorHAnsi" w:hAnsiTheme="minorHAnsi" w:cstheme="minorHAnsi"/>
                <w:color w:val="auto"/>
                <w:lang w:val="en-US" w:eastAsia="en-US"/>
              </w:rPr>
            </w:pPr>
            <w:r w:rsidRPr="003719F8">
              <w:rPr>
                <w:rStyle w:val="fontstyle01"/>
                <w:rFonts w:asciiTheme="minorHAnsi" w:hAnsiTheme="minorHAnsi" w:cstheme="minorHAnsi"/>
              </w:rPr>
              <w:lastRenderedPageBreak/>
              <w:t>S4 – S6. Aspecte esențiale ale testării psihologice in contextul organizațional</w:t>
            </w:r>
          </w:p>
        </w:tc>
        <w:tc>
          <w:tcPr>
            <w:tcW w:w="3128" w:type="dxa"/>
            <w:shd w:val="clear" w:color="auto" w:fill="auto"/>
          </w:tcPr>
          <w:p w14:paraId="7F17ACD8" w14:textId="1EB2D139" w:rsidR="0061550B" w:rsidRPr="003719F8" w:rsidRDefault="0061550B" w:rsidP="0061550B">
            <w:pPr>
              <w:rPr>
                <w:rStyle w:val="fontstyle01"/>
                <w:rFonts w:asciiTheme="minorHAnsi" w:hAnsiTheme="minorHAnsi" w:cstheme="minorHAnsi"/>
                <w:color w:val="auto"/>
                <w:lang w:val="en-US" w:eastAsia="en-US"/>
              </w:rPr>
            </w:pPr>
            <w:r w:rsidRPr="003719F8">
              <w:rPr>
                <w:rStyle w:val="fontstyle01"/>
                <w:rFonts w:asciiTheme="minorHAnsi" w:hAnsiTheme="minorHAnsi" w:cstheme="minorHAnsi"/>
              </w:rPr>
              <w:t>Prelegere, conversație</w:t>
            </w:r>
          </w:p>
        </w:tc>
        <w:tc>
          <w:tcPr>
            <w:tcW w:w="3129" w:type="dxa"/>
            <w:shd w:val="clear" w:color="auto" w:fill="auto"/>
          </w:tcPr>
          <w:p w14:paraId="7848AF6A" w14:textId="77777777" w:rsidR="0061550B" w:rsidRPr="003719F8" w:rsidRDefault="0061550B" w:rsidP="0061550B">
            <w:pPr>
              <w:rPr>
                <w:rStyle w:val="fontstyle01"/>
                <w:rFonts w:asciiTheme="minorHAnsi" w:hAnsiTheme="minorHAnsi" w:cstheme="minorHAnsi"/>
              </w:rPr>
            </w:pPr>
            <w:r w:rsidRPr="003719F8">
              <w:rPr>
                <w:rStyle w:val="fontstyle01"/>
                <w:rFonts w:asciiTheme="minorHAnsi" w:hAnsiTheme="minorHAnsi" w:cstheme="minorHAnsi"/>
              </w:rPr>
              <w:t>- Prezentarea principalelor probe psihologice utilizate: chestionare, focus grup</w:t>
            </w:r>
            <w:r w:rsidRPr="003719F8">
              <w:rPr>
                <w:rFonts w:asciiTheme="minorHAnsi" w:hAnsiTheme="minorHAnsi" w:cstheme="minorHAnsi"/>
                <w:color w:val="000000"/>
                <w:sz w:val="22"/>
                <w:szCs w:val="22"/>
              </w:rPr>
              <w:br/>
            </w:r>
            <w:r w:rsidRPr="003719F8">
              <w:rPr>
                <w:rStyle w:val="fontstyle01"/>
                <w:rFonts w:asciiTheme="minorHAnsi" w:hAnsiTheme="minorHAnsi" w:cstheme="minorHAnsi"/>
              </w:rPr>
              <w:t>- Cum se contruieste un chestionar?</w:t>
            </w:r>
            <w:r w:rsidRPr="003719F8">
              <w:rPr>
                <w:rFonts w:asciiTheme="minorHAnsi" w:hAnsiTheme="minorHAnsi" w:cstheme="minorHAnsi"/>
                <w:color w:val="000000"/>
                <w:sz w:val="22"/>
                <w:szCs w:val="22"/>
              </w:rPr>
              <w:br/>
            </w:r>
          </w:p>
          <w:p w14:paraId="65ED2186" w14:textId="77777777" w:rsidR="0061550B" w:rsidRPr="003719F8" w:rsidRDefault="0061550B" w:rsidP="0061550B">
            <w:pPr>
              <w:rPr>
                <w:rStyle w:val="fontstyle01"/>
                <w:rFonts w:asciiTheme="minorHAnsi" w:hAnsiTheme="minorHAnsi" w:cstheme="minorHAnsi"/>
                <w:color w:val="222222"/>
              </w:rPr>
            </w:pPr>
            <w:r w:rsidRPr="003719F8">
              <w:rPr>
                <w:rStyle w:val="fontstyle01"/>
                <w:rFonts w:asciiTheme="minorHAnsi" w:hAnsiTheme="minorHAnsi" w:cstheme="minorHAnsi"/>
              </w:rPr>
              <w:t>De consultat (citit): Manualele și/sau rapoartele electronice asociate</w:t>
            </w:r>
            <w:r w:rsidRPr="003719F8">
              <w:rPr>
                <w:rFonts w:asciiTheme="minorHAnsi" w:hAnsiTheme="minorHAnsi" w:cstheme="minorHAnsi"/>
                <w:color w:val="000000"/>
                <w:sz w:val="22"/>
                <w:szCs w:val="22"/>
              </w:rPr>
              <w:br/>
            </w:r>
            <w:r w:rsidRPr="003719F8">
              <w:rPr>
                <w:rStyle w:val="fontstyle01"/>
                <w:rFonts w:asciiTheme="minorHAnsi" w:hAnsiTheme="minorHAnsi" w:cstheme="minorHAnsi"/>
              </w:rPr>
              <w:t>probelor prezentate</w:t>
            </w:r>
            <w:r w:rsidRPr="003719F8">
              <w:rPr>
                <w:rFonts w:asciiTheme="minorHAnsi" w:hAnsiTheme="minorHAnsi" w:cstheme="minorHAnsi"/>
                <w:color w:val="000000"/>
                <w:sz w:val="22"/>
                <w:szCs w:val="22"/>
              </w:rPr>
              <w:br/>
            </w:r>
          </w:p>
          <w:p w14:paraId="4A4EC6E4" w14:textId="66F4EC7B" w:rsidR="0061550B" w:rsidRPr="003719F8" w:rsidRDefault="0061550B" w:rsidP="0061550B">
            <w:pPr>
              <w:rPr>
                <w:rStyle w:val="fontstyle01"/>
                <w:rFonts w:asciiTheme="minorHAnsi" w:hAnsiTheme="minorHAnsi" w:cstheme="minorHAnsi"/>
                <w:color w:val="auto"/>
                <w:lang w:val="en-US" w:eastAsia="en-US"/>
              </w:rPr>
            </w:pPr>
            <w:r w:rsidRPr="003719F8">
              <w:rPr>
                <w:rStyle w:val="fontstyle01"/>
                <w:rFonts w:asciiTheme="minorHAnsi" w:hAnsiTheme="minorHAnsi" w:cstheme="minorHAnsi"/>
                <w:color w:val="222222"/>
              </w:rPr>
              <w:t xml:space="preserve">Krosnick, J. A. (2018). Questionnaire design. In J. A. Krosnick (Ed.), </w:t>
            </w:r>
            <w:r w:rsidRPr="003719F8">
              <w:rPr>
                <w:rStyle w:val="fontstyle21"/>
                <w:rFonts w:asciiTheme="minorHAnsi" w:hAnsiTheme="minorHAnsi" w:cstheme="minorHAnsi"/>
                <w:i/>
                <w:iCs/>
                <w:sz w:val="22"/>
                <w:szCs w:val="22"/>
              </w:rPr>
              <w:t>The Palgrave Handbook of Survey Research</w:t>
            </w:r>
            <w:r w:rsidRPr="003719F8">
              <w:rPr>
                <w:rStyle w:val="fontstyle21"/>
                <w:rFonts w:asciiTheme="minorHAnsi" w:hAnsiTheme="minorHAnsi" w:cstheme="minorHAnsi"/>
                <w:sz w:val="22"/>
                <w:szCs w:val="22"/>
              </w:rPr>
              <w:t xml:space="preserve"> </w:t>
            </w:r>
            <w:r w:rsidRPr="003719F8">
              <w:rPr>
                <w:rStyle w:val="fontstyle01"/>
                <w:rFonts w:asciiTheme="minorHAnsi" w:hAnsiTheme="minorHAnsi" w:cstheme="minorHAnsi"/>
                <w:color w:val="222222"/>
              </w:rPr>
              <w:t>(pp. 439-455). Palgrave Macmillan.</w:t>
            </w:r>
          </w:p>
        </w:tc>
      </w:tr>
      <w:tr w:rsidR="0061550B" w:rsidRPr="003719F8" w14:paraId="257886C9" w14:textId="77777777" w:rsidTr="00E27A2E">
        <w:tc>
          <w:tcPr>
            <w:tcW w:w="3128" w:type="dxa"/>
            <w:shd w:val="clear" w:color="auto" w:fill="auto"/>
          </w:tcPr>
          <w:p w14:paraId="3B068E4F" w14:textId="1FC9D852" w:rsidR="0061550B" w:rsidRPr="003719F8" w:rsidRDefault="0061550B" w:rsidP="0061550B">
            <w:pPr>
              <w:rPr>
                <w:rStyle w:val="fontstyle01"/>
                <w:rFonts w:asciiTheme="minorHAnsi" w:hAnsiTheme="minorHAnsi" w:cstheme="minorHAnsi"/>
                <w:color w:val="auto"/>
                <w:lang w:val="en-US" w:eastAsia="en-US"/>
              </w:rPr>
            </w:pPr>
            <w:r w:rsidRPr="003719F8">
              <w:rPr>
                <w:rStyle w:val="fontstyle01"/>
                <w:rFonts w:asciiTheme="minorHAnsi" w:hAnsiTheme="minorHAnsi" w:cstheme="minorHAnsi"/>
              </w:rPr>
              <w:t>S7 – S9. Module consultative</w:t>
            </w:r>
          </w:p>
        </w:tc>
        <w:tc>
          <w:tcPr>
            <w:tcW w:w="3128" w:type="dxa"/>
            <w:shd w:val="clear" w:color="auto" w:fill="auto"/>
          </w:tcPr>
          <w:p w14:paraId="058E3D40" w14:textId="43B78C5B" w:rsidR="0061550B" w:rsidRPr="003719F8" w:rsidRDefault="0061550B" w:rsidP="0061550B">
            <w:pPr>
              <w:rPr>
                <w:rStyle w:val="fontstyle01"/>
                <w:rFonts w:asciiTheme="minorHAnsi" w:hAnsiTheme="minorHAnsi" w:cstheme="minorHAnsi"/>
                <w:color w:val="auto"/>
                <w:lang w:val="en-US" w:eastAsia="en-US"/>
              </w:rPr>
            </w:pPr>
            <w:r w:rsidRPr="003719F8">
              <w:rPr>
                <w:rStyle w:val="fontstyle01"/>
                <w:rFonts w:asciiTheme="minorHAnsi" w:hAnsiTheme="minorHAnsi" w:cstheme="minorHAnsi"/>
              </w:rPr>
              <w:t>Prelegere, conversație</w:t>
            </w:r>
          </w:p>
        </w:tc>
        <w:tc>
          <w:tcPr>
            <w:tcW w:w="3129" w:type="dxa"/>
            <w:shd w:val="clear" w:color="auto" w:fill="auto"/>
          </w:tcPr>
          <w:p w14:paraId="3CD07DD7" w14:textId="794C782C" w:rsidR="0061550B" w:rsidRPr="003719F8" w:rsidRDefault="0061550B" w:rsidP="0061550B">
            <w:pPr>
              <w:rPr>
                <w:rStyle w:val="fontstyle01"/>
                <w:rFonts w:asciiTheme="minorHAnsi" w:hAnsiTheme="minorHAnsi" w:cstheme="minorHAnsi"/>
                <w:color w:val="auto"/>
                <w:lang w:val="en-US" w:eastAsia="en-US"/>
              </w:rPr>
            </w:pPr>
            <w:r w:rsidRPr="003719F8">
              <w:rPr>
                <w:rStyle w:val="fontstyle01"/>
                <w:rFonts w:asciiTheme="minorHAnsi" w:hAnsiTheme="minorHAnsi" w:cstheme="minorHAnsi"/>
              </w:rPr>
              <w:t>- Participarea la consultațiile oferite de coordonator;</w:t>
            </w:r>
            <w:r w:rsidRPr="003719F8">
              <w:rPr>
                <w:rFonts w:asciiTheme="minorHAnsi" w:hAnsiTheme="minorHAnsi" w:cstheme="minorHAnsi"/>
                <w:color w:val="000000"/>
                <w:sz w:val="22"/>
                <w:szCs w:val="22"/>
              </w:rPr>
              <w:br/>
            </w:r>
            <w:r w:rsidRPr="003719F8">
              <w:rPr>
                <w:rStyle w:val="fontstyle01"/>
                <w:rFonts w:asciiTheme="minorHAnsi" w:hAnsiTheme="minorHAnsi" w:cstheme="minorHAnsi"/>
              </w:rPr>
              <w:t>- Discutarea modului în care decurge stagiul de practică sau a întâlnirilor cu specialiștii;</w:t>
            </w:r>
            <w:r w:rsidRPr="003719F8">
              <w:rPr>
                <w:rFonts w:asciiTheme="minorHAnsi" w:hAnsiTheme="minorHAnsi" w:cstheme="minorHAnsi"/>
                <w:color w:val="000000"/>
                <w:sz w:val="22"/>
                <w:szCs w:val="22"/>
              </w:rPr>
              <w:br/>
            </w:r>
            <w:r w:rsidRPr="003719F8">
              <w:rPr>
                <w:rStyle w:val="fontstyle01"/>
                <w:rFonts w:asciiTheme="minorHAnsi" w:hAnsiTheme="minorHAnsi" w:cstheme="minorHAnsi"/>
              </w:rPr>
              <w:t>- Discutarea eventualelor dificultăți apărute în procesul realizării sarcinilor.</w:t>
            </w:r>
          </w:p>
        </w:tc>
      </w:tr>
      <w:tr w:rsidR="0061550B" w:rsidRPr="003719F8" w14:paraId="296FAB1C" w14:textId="77777777" w:rsidTr="00E27A2E">
        <w:tc>
          <w:tcPr>
            <w:tcW w:w="3128" w:type="dxa"/>
            <w:shd w:val="clear" w:color="auto" w:fill="auto"/>
          </w:tcPr>
          <w:p w14:paraId="4FACF892" w14:textId="6A9B549A" w:rsidR="0061550B" w:rsidRPr="003719F8" w:rsidRDefault="0061550B" w:rsidP="0061550B">
            <w:pPr>
              <w:rPr>
                <w:rStyle w:val="fontstyle01"/>
                <w:rFonts w:asciiTheme="minorHAnsi" w:hAnsiTheme="minorHAnsi" w:cstheme="minorHAnsi"/>
                <w:color w:val="auto"/>
                <w:lang w:val="en-US" w:eastAsia="en-US"/>
              </w:rPr>
            </w:pPr>
            <w:r w:rsidRPr="003719F8">
              <w:rPr>
                <w:rStyle w:val="fontstyle01"/>
                <w:rFonts w:asciiTheme="minorHAnsi" w:hAnsiTheme="minorHAnsi" w:cstheme="minorHAnsi"/>
              </w:rPr>
              <w:lastRenderedPageBreak/>
              <w:t>S10 – S12. Discutarea metodologiei alese pentru realizarea studiului de caz sau a raportului de practică</w:t>
            </w:r>
          </w:p>
        </w:tc>
        <w:tc>
          <w:tcPr>
            <w:tcW w:w="3128" w:type="dxa"/>
            <w:shd w:val="clear" w:color="auto" w:fill="auto"/>
          </w:tcPr>
          <w:p w14:paraId="39C8CA43" w14:textId="5294691D" w:rsidR="0061550B" w:rsidRPr="003719F8" w:rsidRDefault="0061550B" w:rsidP="0061550B">
            <w:pPr>
              <w:rPr>
                <w:rStyle w:val="fontstyle01"/>
                <w:rFonts w:asciiTheme="minorHAnsi" w:hAnsiTheme="minorHAnsi" w:cstheme="minorHAnsi"/>
                <w:color w:val="auto"/>
                <w:lang w:val="en-US" w:eastAsia="en-US"/>
              </w:rPr>
            </w:pPr>
            <w:r w:rsidRPr="003719F8">
              <w:rPr>
                <w:rStyle w:val="fontstyle01"/>
                <w:rFonts w:asciiTheme="minorHAnsi" w:hAnsiTheme="minorHAnsi" w:cstheme="minorHAnsi"/>
              </w:rPr>
              <w:t>Prelegere, conversație</w:t>
            </w:r>
          </w:p>
        </w:tc>
        <w:tc>
          <w:tcPr>
            <w:tcW w:w="3129" w:type="dxa"/>
            <w:shd w:val="clear" w:color="auto" w:fill="auto"/>
          </w:tcPr>
          <w:p w14:paraId="67044248" w14:textId="252C9CCC" w:rsidR="0061550B" w:rsidRPr="003719F8" w:rsidRDefault="0061550B" w:rsidP="0061550B">
            <w:pPr>
              <w:rPr>
                <w:rStyle w:val="fontstyle01"/>
                <w:rFonts w:asciiTheme="minorHAnsi" w:hAnsiTheme="minorHAnsi" w:cstheme="minorHAnsi"/>
                <w:color w:val="auto"/>
                <w:lang w:val="en-US" w:eastAsia="en-US"/>
              </w:rPr>
            </w:pPr>
            <w:r w:rsidRPr="003719F8">
              <w:rPr>
                <w:rStyle w:val="fontstyle01"/>
                <w:rFonts w:asciiTheme="minorHAnsi" w:hAnsiTheme="minorHAnsi" w:cstheme="minorHAnsi"/>
              </w:rPr>
              <w:t>- Discutarea metodologiei pe care studenții doresc să o folosească în</w:t>
            </w:r>
            <w:r w:rsidRPr="003719F8">
              <w:rPr>
                <w:rFonts w:asciiTheme="minorHAnsi" w:hAnsiTheme="minorHAnsi" w:cstheme="minorHAnsi"/>
                <w:color w:val="000000"/>
                <w:sz w:val="22"/>
                <w:szCs w:val="22"/>
              </w:rPr>
              <w:br/>
            </w:r>
            <w:r w:rsidRPr="003719F8">
              <w:rPr>
                <w:rStyle w:val="fontstyle01"/>
                <w:rFonts w:asciiTheme="minorHAnsi" w:hAnsiTheme="minorHAnsi" w:cstheme="minorHAnsi"/>
              </w:rPr>
              <w:t>studiul de caz sau a raportului de practică</w:t>
            </w:r>
            <w:r w:rsidRPr="003719F8">
              <w:rPr>
                <w:rFonts w:asciiTheme="minorHAnsi" w:hAnsiTheme="minorHAnsi" w:cstheme="minorHAnsi"/>
                <w:color w:val="000000"/>
                <w:sz w:val="22"/>
                <w:szCs w:val="22"/>
              </w:rPr>
              <w:br/>
            </w:r>
            <w:r w:rsidRPr="003719F8">
              <w:rPr>
                <w:rStyle w:val="fontstyle01"/>
                <w:rFonts w:asciiTheme="minorHAnsi" w:hAnsiTheme="minorHAnsi" w:cstheme="minorHAnsi"/>
              </w:rPr>
              <w:t xml:space="preserve">De citit: Z. Bogathy și C. Sulea (coord.). </w:t>
            </w:r>
            <w:r w:rsidRPr="003719F8">
              <w:rPr>
                <w:rStyle w:val="fontstyle21"/>
                <w:rFonts w:asciiTheme="minorHAnsi" w:hAnsiTheme="minorHAnsi" w:cstheme="minorHAnsi"/>
                <w:i/>
                <w:iCs/>
                <w:sz w:val="22"/>
                <w:szCs w:val="22"/>
              </w:rPr>
              <w:t>Manual de tehnici și abilități academice</w:t>
            </w:r>
            <w:r w:rsidRPr="003719F8">
              <w:rPr>
                <w:rStyle w:val="fontstyle21"/>
                <w:rFonts w:asciiTheme="minorHAnsi" w:hAnsiTheme="minorHAnsi" w:cstheme="minorHAnsi"/>
                <w:sz w:val="22"/>
                <w:szCs w:val="22"/>
              </w:rPr>
              <w:t xml:space="preserve"> </w:t>
            </w:r>
            <w:r w:rsidRPr="003719F8">
              <w:rPr>
                <w:rStyle w:val="fontstyle01"/>
                <w:rFonts w:asciiTheme="minorHAnsi" w:hAnsiTheme="minorHAnsi" w:cstheme="minorHAnsi"/>
              </w:rPr>
              <w:t xml:space="preserve">– </w:t>
            </w:r>
            <w:r w:rsidRPr="003719F8">
              <w:rPr>
                <w:rStyle w:val="fontstyle21"/>
                <w:rFonts w:asciiTheme="minorHAnsi" w:hAnsiTheme="minorHAnsi" w:cstheme="minorHAnsi"/>
                <w:sz w:val="22"/>
                <w:szCs w:val="22"/>
              </w:rPr>
              <w:t>Ediția a doua revăzută și adăugită</w:t>
            </w:r>
            <w:r w:rsidRPr="003719F8">
              <w:rPr>
                <w:rStyle w:val="fontstyle01"/>
                <w:rFonts w:asciiTheme="minorHAnsi" w:hAnsiTheme="minorHAnsi" w:cstheme="minorHAnsi"/>
              </w:rPr>
              <w:t>. Editura Universității de Vest.</w:t>
            </w:r>
          </w:p>
        </w:tc>
      </w:tr>
      <w:tr w:rsidR="0061550B" w:rsidRPr="003719F8" w14:paraId="4A3E35A5" w14:textId="77777777" w:rsidTr="00E27A2E">
        <w:tc>
          <w:tcPr>
            <w:tcW w:w="3128" w:type="dxa"/>
            <w:shd w:val="clear" w:color="auto" w:fill="auto"/>
          </w:tcPr>
          <w:p w14:paraId="0CA2E1E7" w14:textId="5956C8F0" w:rsidR="0061550B" w:rsidRPr="003719F8" w:rsidRDefault="0061550B" w:rsidP="0061550B">
            <w:pPr>
              <w:rPr>
                <w:rStyle w:val="fontstyle01"/>
                <w:rFonts w:asciiTheme="minorHAnsi" w:hAnsiTheme="minorHAnsi" w:cstheme="minorHAnsi"/>
                <w:color w:val="auto"/>
                <w:lang w:val="en-US" w:eastAsia="en-US"/>
              </w:rPr>
            </w:pPr>
            <w:r w:rsidRPr="003719F8">
              <w:rPr>
                <w:rStyle w:val="fontstyle01"/>
                <w:rFonts w:asciiTheme="minorHAnsi" w:hAnsiTheme="minorHAnsi" w:cstheme="minorHAnsi"/>
              </w:rPr>
              <w:t>S13 – S14. Module consultative</w:t>
            </w:r>
          </w:p>
        </w:tc>
        <w:tc>
          <w:tcPr>
            <w:tcW w:w="3128" w:type="dxa"/>
            <w:shd w:val="clear" w:color="auto" w:fill="auto"/>
          </w:tcPr>
          <w:p w14:paraId="5FC10F71" w14:textId="72F3BEDF" w:rsidR="0061550B" w:rsidRPr="003719F8" w:rsidRDefault="0061550B" w:rsidP="0061550B">
            <w:pPr>
              <w:rPr>
                <w:rStyle w:val="fontstyle01"/>
                <w:rFonts w:asciiTheme="minorHAnsi" w:hAnsiTheme="minorHAnsi" w:cstheme="minorHAnsi"/>
                <w:color w:val="auto"/>
                <w:lang w:val="en-US" w:eastAsia="en-US"/>
              </w:rPr>
            </w:pPr>
            <w:r w:rsidRPr="003719F8">
              <w:rPr>
                <w:rStyle w:val="fontstyle01"/>
                <w:rFonts w:asciiTheme="minorHAnsi" w:hAnsiTheme="minorHAnsi" w:cstheme="minorHAnsi"/>
              </w:rPr>
              <w:t>Prelegere, conversație</w:t>
            </w:r>
          </w:p>
        </w:tc>
        <w:tc>
          <w:tcPr>
            <w:tcW w:w="3129" w:type="dxa"/>
            <w:shd w:val="clear" w:color="auto" w:fill="auto"/>
          </w:tcPr>
          <w:p w14:paraId="0C7A488E" w14:textId="56A0E6EA" w:rsidR="0061550B" w:rsidRPr="003719F8" w:rsidRDefault="0061550B" w:rsidP="0061550B">
            <w:pPr>
              <w:rPr>
                <w:rStyle w:val="fontstyle01"/>
                <w:rFonts w:asciiTheme="minorHAnsi" w:hAnsiTheme="minorHAnsi" w:cstheme="minorHAnsi"/>
                <w:color w:val="auto"/>
                <w:lang w:val="en-US" w:eastAsia="en-US"/>
              </w:rPr>
            </w:pPr>
            <w:r w:rsidRPr="003719F8">
              <w:rPr>
                <w:rStyle w:val="fontstyle01"/>
                <w:rFonts w:asciiTheme="minorHAnsi" w:hAnsiTheme="minorHAnsi" w:cstheme="minorHAnsi"/>
              </w:rPr>
              <w:t>- Participarea la consultațiile oferite de coordonator;</w:t>
            </w:r>
            <w:r w:rsidRPr="003719F8">
              <w:rPr>
                <w:rFonts w:asciiTheme="minorHAnsi" w:hAnsiTheme="minorHAnsi" w:cstheme="minorHAnsi"/>
                <w:color w:val="000000"/>
                <w:sz w:val="22"/>
                <w:szCs w:val="22"/>
              </w:rPr>
              <w:br/>
            </w:r>
            <w:r w:rsidRPr="003719F8">
              <w:rPr>
                <w:rStyle w:val="fontstyle01"/>
                <w:rFonts w:asciiTheme="minorHAnsi" w:hAnsiTheme="minorHAnsi" w:cstheme="minorHAnsi"/>
              </w:rPr>
              <w:t>- Discutarea modului în care decurge stagiul de practică sau a întâlnirilor cu specialiștii;</w:t>
            </w:r>
            <w:r w:rsidRPr="003719F8">
              <w:rPr>
                <w:rFonts w:asciiTheme="minorHAnsi" w:hAnsiTheme="minorHAnsi" w:cstheme="minorHAnsi"/>
                <w:color w:val="000000"/>
                <w:sz w:val="22"/>
                <w:szCs w:val="22"/>
              </w:rPr>
              <w:br/>
            </w:r>
            <w:r w:rsidRPr="003719F8">
              <w:rPr>
                <w:rStyle w:val="fontstyle01"/>
                <w:rFonts w:asciiTheme="minorHAnsi" w:hAnsiTheme="minorHAnsi" w:cstheme="minorHAnsi"/>
              </w:rPr>
              <w:t>- Discutarea eventualelor dificultăți apărute în procesul realizării sarcinilor.</w:t>
            </w:r>
          </w:p>
        </w:tc>
      </w:tr>
      <w:tr w:rsidR="00802D13" w:rsidRPr="003719F8" w14:paraId="53EC0F9B" w14:textId="77777777" w:rsidTr="007F0615">
        <w:tc>
          <w:tcPr>
            <w:tcW w:w="9385" w:type="dxa"/>
            <w:gridSpan w:val="3"/>
            <w:shd w:val="clear" w:color="auto" w:fill="auto"/>
          </w:tcPr>
          <w:p w14:paraId="57B21B7F" w14:textId="77777777" w:rsidR="00802D13" w:rsidRPr="003719F8" w:rsidRDefault="00802D13" w:rsidP="00802D13">
            <w:pPr>
              <w:pStyle w:val="NoSpacing"/>
              <w:jc w:val="both"/>
              <w:rPr>
                <w:rFonts w:asciiTheme="minorHAnsi" w:hAnsiTheme="minorHAnsi" w:cstheme="minorHAnsi"/>
                <w:lang w:val="ro-RO"/>
              </w:rPr>
            </w:pPr>
            <w:r w:rsidRPr="003719F8">
              <w:rPr>
                <w:rFonts w:asciiTheme="minorHAnsi" w:hAnsiTheme="minorHAnsi" w:cstheme="minorHAnsi"/>
                <w:lang w:val="ro-RO"/>
              </w:rPr>
              <w:t>Bibliografie :</w:t>
            </w:r>
          </w:p>
          <w:p w14:paraId="5E328A2F" w14:textId="77777777" w:rsidR="00802D13" w:rsidRPr="003719F8" w:rsidRDefault="00802D13" w:rsidP="00802D13">
            <w:pPr>
              <w:pStyle w:val="NoSpacing"/>
              <w:jc w:val="both"/>
              <w:rPr>
                <w:rFonts w:asciiTheme="minorHAnsi" w:hAnsiTheme="minorHAnsi" w:cstheme="minorHAnsi"/>
                <w:lang w:val="ro-RO"/>
              </w:rPr>
            </w:pPr>
          </w:p>
        </w:tc>
      </w:tr>
    </w:tbl>
    <w:p w14:paraId="072152BC" w14:textId="77777777" w:rsidR="00802D13" w:rsidRPr="003719F8" w:rsidRDefault="00802D13" w:rsidP="00802D13">
      <w:pPr>
        <w:pStyle w:val="ListParagraph"/>
        <w:spacing w:line="276" w:lineRule="auto"/>
        <w:ind w:left="714"/>
        <w:jc w:val="both"/>
        <w:rPr>
          <w:rFonts w:asciiTheme="minorHAnsi" w:hAnsiTheme="minorHAnsi" w:cstheme="minorHAnsi"/>
          <w:b/>
          <w:sz w:val="22"/>
          <w:szCs w:val="22"/>
        </w:rPr>
      </w:pPr>
    </w:p>
    <w:p w14:paraId="5DCD796C" w14:textId="7EF138EA" w:rsidR="00E0255D" w:rsidRPr="003719F8" w:rsidRDefault="00E0255D" w:rsidP="00752E1C">
      <w:pPr>
        <w:pStyle w:val="ListParagraph"/>
        <w:numPr>
          <w:ilvl w:val="0"/>
          <w:numId w:val="26"/>
        </w:numPr>
        <w:spacing w:line="276" w:lineRule="auto"/>
        <w:ind w:left="714" w:hanging="357"/>
        <w:jc w:val="both"/>
        <w:rPr>
          <w:rFonts w:asciiTheme="minorHAnsi" w:hAnsiTheme="minorHAnsi" w:cstheme="minorHAnsi"/>
          <w:b/>
          <w:sz w:val="22"/>
          <w:szCs w:val="22"/>
        </w:rPr>
      </w:pPr>
      <w:r w:rsidRPr="003719F8">
        <w:rPr>
          <w:rFonts w:asciiTheme="minorHAnsi" w:hAnsiTheme="minorHAnsi" w:cstheme="minorHAnsi"/>
          <w:b/>
          <w:sz w:val="22"/>
          <w:szCs w:val="22"/>
        </w:rPr>
        <w:t>Coroborarea con</w:t>
      </w:r>
      <w:r w:rsidR="00C4385C" w:rsidRPr="003719F8">
        <w:rPr>
          <w:rFonts w:asciiTheme="minorHAnsi" w:hAnsiTheme="minorHAnsi" w:cstheme="minorHAnsi"/>
          <w:b/>
          <w:sz w:val="22"/>
          <w:szCs w:val="22"/>
        </w:rPr>
        <w:t>ț</w:t>
      </w:r>
      <w:r w:rsidRPr="003719F8">
        <w:rPr>
          <w:rFonts w:asciiTheme="minorHAnsi" w:hAnsiTheme="minorHAnsi" w:cstheme="minorHAnsi"/>
          <w:b/>
          <w:sz w:val="22"/>
          <w:szCs w:val="22"/>
        </w:rPr>
        <w:t>inuturilor disciplinei cu a</w:t>
      </w:r>
      <w:r w:rsidR="00C4385C" w:rsidRPr="003719F8">
        <w:rPr>
          <w:rFonts w:asciiTheme="minorHAnsi" w:hAnsiTheme="minorHAnsi" w:cstheme="minorHAnsi"/>
          <w:b/>
          <w:sz w:val="22"/>
          <w:szCs w:val="22"/>
        </w:rPr>
        <w:t>ș</w:t>
      </w:r>
      <w:r w:rsidRPr="003719F8">
        <w:rPr>
          <w:rFonts w:asciiTheme="minorHAnsi" w:hAnsiTheme="minorHAnsi" w:cstheme="minorHAnsi"/>
          <w:b/>
          <w:sz w:val="22"/>
          <w:szCs w:val="22"/>
        </w:rPr>
        <w:t>teptările reprezentan</w:t>
      </w:r>
      <w:r w:rsidR="00C4385C" w:rsidRPr="003719F8">
        <w:rPr>
          <w:rFonts w:asciiTheme="minorHAnsi" w:hAnsiTheme="minorHAnsi" w:cstheme="minorHAnsi"/>
          <w:b/>
          <w:sz w:val="22"/>
          <w:szCs w:val="22"/>
        </w:rPr>
        <w:t>ț</w:t>
      </w:r>
      <w:r w:rsidRPr="003719F8">
        <w:rPr>
          <w:rFonts w:asciiTheme="minorHAnsi" w:hAnsiTheme="minorHAnsi" w:cstheme="minorHAnsi"/>
          <w:b/>
          <w:sz w:val="22"/>
          <w:szCs w:val="22"/>
        </w:rPr>
        <w:t>ilor comunită</w:t>
      </w:r>
      <w:r w:rsidR="00C4385C" w:rsidRPr="003719F8">
        <w:rPr>
          <w:rFonts w:asciiTheme="minorHAnsi" w:hAnsiTheme="minorHAnsi" w:cstheme="minorHAnsi"/>
          <w:b/>
          <w:sz w:val="22"/>
          <w:szCs w:val="22"/>
        </w:rPr>
        <w:t>ț</w:t>
      </w:r>
      <w:r w:rsidRPr="003719F8">
        <w:rPr>
          <w:rFonts w:asciiTheme="minorHAnsi" w:hAnsiTheme="minorHAnsi" w:cstheme="minorHAnsi"/>
          <w:b/>
          <w:sz w:val="22"/>
          <w:szCs w:val="22"/>
        </w:rPr>
        <w:t>ii epistemice, asocia</w:t>
      </w:r>
      <w:r w:rsidR="00C4385C" w:rsidRPr="003719F8">
        <w:rPr>
          <w:rFonts w:asciiTheme="minorHAnsi" w:hAnsiTheme="minorHAnsi" w:cstheme="minorHAnsi"/>
          <w:b/>
          <w:sz w:val="22"/>
          <w:szCs w:val="22"/>
        </w:rPr>
        <w:t>ț</w:t>
      </w:r>
      <w:r w:rsidRPr="003719F8">
        <w:rPr>
          <w:rFonts w:asciiTheme="minorHAnsi" w:hAnsiTheme="minorHAnsi" w:cstheme="minorHAnsi"/>
          <w:b/>
          <w:sz w:val="22"/>
          <w:szCs w:val="22"/>
        </w:rPr>
        <w:t xml:space="preserve">iilor profesionale </w:t>
      </w:r>
      <w:r w:rsidR="00C4385C" w:rsidRPr="003719F8">
        <w:rPr>
          <w:rFonts w:asciiTheme="minorHAnsi" w:hAnsiTheme="minorHAnsi" w:cstheme="minorHAnsi"/>
          <w:b/>
          <w:sz w:val="22"/>
          <w:szCs w:val="22"/>
        </w:rPr>
        <w:t>ș</w:t>
      </w:r>
      <w:r w:rsidRPr="003719F8">
        <w:rPr>
          <w:rFonts w:asciiTheme="minorHAnsi" w:hAnsiTheme="minorHAnsi" w:cstheme="minorHAnsi"/>
          <w:b/>
          <w:sz w:val="22"/>
          <w:szCs w:val="22"/>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3719F8" w14:paraId="616C5A3F" w14:textId="77777777" w:rsidTr="00E0255D">
        <w:tc>
          <w:tcPr>
            <w:tcW w:w="9389" w:type="dxa"/>
          </w:tcPr>
          <w:p w14:paraId="573D3022" w14:textId="172AD8D1" w:rsidR="00E0255D" w:rsidRPr="003719F8" w:rsidRDefault="0061550B" w:rsidP="0061550B">
            <w:pPr>
              <w:rPr>
                <w:rFonts w:asciiTheme="minorHAnsi" w:hAnsiTheme="minorHAnsi" w:cstheme="minorHAnsi"/>
                <w:sz w:val="22"/>
                <w:szCs w:val="22"/>
                <w:lang w:val="en-US" w:eastAsia="en-US"/>
              </w:rPr>
            </w:pPr>
            <w:r w:rsidRPr="003719F8">
              <w:rPr>
                <w:rStyle w:val="fontstyle01"/>
                <w:rFonts w:asciiTheme="minorHAnsi" w:hAnsiTheme="minorHAnsi" w:cstheme="minorHAnsi"/>
              </w:rPr>
              <w:t>Practica de specialitate este o materie aplicativă, prin care studentul este pregătit pentru viața sa profesională viitoare. Prin realizarea sarcinilor aferente acestei discipline se urmărește construirea unei imagini realiste a studenților cu privire la profesia de psiholog și domeniul organizațional. De asemenea, este urmărită facilitarea accesului studenților în a intra în contact cu practicieni care activează în domeniul organizațional și de a realiza investigații de teren. Astfel, abilitățile dezvoltate prin realizarea cerințelor îi vor ajuta la integrarea pe piața muncii putând fi valorificate ulterior de către angajatori.</w:t>
            </w:r>
          </w:p>
        </w:tc>
      </w:tr>
    </w:tbl>
    <w:p w14:paraId="6C85CEF1" w14:textId="77777777" w:rsidR="00802D13" w:rsidRPr="003719F8" w:rsidRDefault="00802D13" w:rsidP="00802D13">
      <w:pPr>
        <w:pStyle w:val="ListParagraph"/>
        <w:spacing w:line="276" w:lineRule="auto"/>
        <w:ind w:left="714"/>
        <w:rPr>
          <w:rFonts w:asciiTheme="minorHAnsi" w:hAnsiTheme="minorHAnsi" w:cstheme="minorHAnsi"/>
          <w:b/>
          <w:sz w:val="22"/>
          <w:szCs w:val="22"/>
        </w:rPr>
      </w:pPr>
    </w:p>
    <w:p w14:paraId="14CF112F" w14:textId="246FB52A" w:rsidR="00E0255D" w:rsidRPr="003719F8" w:rsidRDefault="00E0255D" w:rsidP="00752E1C">
      <w:pPr>
        <w:pStyle w:val="ListParagraph"/>
        <w:numPr>
          <w:ilvl w:val="0"/>
          <w:numId w:val="26"/>
        </w:numPr>
        <w:spacing w:line="276" w:lineRule="auto"/>
        <w:ind w:left="714" w:hanging="357"/>
        <w:rPr>
          <w:rFonts w:asciiTheme="minorHAnsi" w:hAnsiTheme="minorHAnsi" w:cstheme="minorHAnsi"/>
          <w:b/>
          <w:sz w:val="22"/>
          <w:szCs w:val="22"/>
        </w:rPr>
      </w:pPr>
      <w:r w:rsidRPr="003719F8">
        <w:rPr>
          <w:rFonts w:asciiTheme="minorHAnsi" w:hAnsiTheme="minorHAnsi" w:cstheme="minorHAnsi"/>
          <w:b/>
          <w:sz w:val="22"/>
          <w:szCs w:val="22"/>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1"/>
        <w:gridCol w:w="1912"/>
        <w:gridCol w:w="3191"/>
        <w:gridCol w:w="1695"/>
      </w:tblGrid>
      <w:tr w:rsidR="00E0255D" w:rsidRPr="003719F8" w14:paraId="580DDEA8" w14:textId="77777777" w:rsidTr="00802D13">
        <w:tc>
          <w:tcPr>
            <w:tcW w:w="2581" w:type="dxa"/>
            <w:shd w:val="clear" w:color="auto" w:fill="auto"/>
          </w:tcPr>
          <w:p w14:paraId="66D2F9EF" w14:textId="77777777" w:rsidR="00E0255D" w:rsidRPr="003719F8" w:rsidRDefault="00E0255D" w:rsidP="00752E1C">
            <w:pPr>
              <w:pStyle w:val="NoSpacing"/>
              <w:rPr>
                <w:rFonts w:asciiTheme="minorHAnsi" w:hAnsiTheme="minorHAnsi" w:cstheme="minorHAnsi"/>
                <w:lang w:val="ro-RO"/>
              </w:rPr>
            </w:pPr>
            <w:r w:rsidRPr="003719F8">
              <w:rPr>
                <w:rFonts w:asciiTheme="minorHAnsi" w:hAnsiTheme="minorHAnsi" w:cstheme="minorHAnsi"/>
                <w:lang w:val="ro-RO"/>
              </w:rPr>
              <w:t>Tip activitate</w:t>
            </w:r>
          </w:p>
        </w:tc>
        <w:tc>
          <w:tcPr>
            <w:tcW w:w="1912" w:type="dxa"/>
            <w:shd w:val="clear" w:color="auto" w:fill="auto"/>
          </w:tcPr>
          <w:p w14:paraId="46CB3910" w14:textId="77777777" w:rsidR="00E0255D" w:rsidRPr="003719F8" w:rsidRDefault="00E0255D" w:rsidP="00752E1C">
            <w:pPr>
              <w:pStyle w:val="NoSpacing"/>
              <w:rPr>
                <w:rFonts w:asciiTheme="minorHAnsi" w:hAnsiTheme="minorHAnsi" w:cstheme="minorHAnsi"/>
                <w:lang w:val="ro-RO"/>
              </w:rPr>
            </w:pPr>
            <w:r w:rsidRPr="003719F8">
              <w:rPr>
                <w:rFonts w:asciiTheme="minorHAnsi" w:hAnsiTheme="minorHAnsi" w:cstheme="minorHAnsi"/>
                <w:lang w:val="ro-RO"/>
              </w:rPr>
              <w:t>10.1 Criterii de evaluare</w:t>
            </w:r>
          </w:p>
        </w:tc>
        <w:tc>
          <w:tcPr>
            <w:tcW w:w="3191" w:type="dxa"/>
            <w:shd w:val="clear" w:color="auto" w:fill="auto"/>
          </w:tcPr>
          <w:p w14:paraId="7D590296" w14:textId="77777777" w:rsidR="00E0255D" w:rsidRPr="003719F8" w:rsidRDefault="00E0255D" w:rsidP="00752E1C">
            <w:pPr>
              <w:pStyle w:val="NoSpacing"/>
              <w:rPr>
                <w:rFonts w:asciiTheme="minorHAnsi" w:hAnsiTheme="minorHAnsi" w:cstheme="minorHAnsi"/>
                <w:lang w:val="ro-RO"/>
              </w:rPr>
            </w:pPr>
            <w:r w:rsidRPr="003719F8">
              <w:rPr>
                <w:rFonts w:asciiTheme="minorHAnsi" w:hAnsiTheme="minorHAnsi" w:cstheme="minorHAnsi"/>
                <w:lang w:val="ro-RO"/>
              </w:rPr>
              <w:t>10.2 Metode de evaluare</w:t>
            </w:r>
          </w:p>
        </w:tc>
        <w:tc>
          <w:tcPr>
            <w:tcW w:w="1695" w:type="dxa"/>
            <w:shd w:val="clear" w:color="auto" w:fill="auto"/>
          </w:tcPr>
          <w:p w14:paraId="5AC52449" w14:textId="77777777" w:rsidR="00E0255D" w:rsidRPr="003719F8" w:rsidRDefault="00E0255D" w:rsidP="00752E1C">
            <w:pPr>
              <w:pStyle w:val="NoSpacing"/>
              <w:rPr>
                <w:rFonts w:asciiTheme="minorHAnsi" w:hAnsiTheme="minorHAnsi" w:cstheme="minorHAnsi"/>
                <w:lang w:val="ro-RO"/>
              </w:rPr>
            </w:pPr>
            <w:r w:rsidRPr="003719F8">
              <w:rPr>
                <w:rFonts w:asciiTheme="minorHAnsi" w:hAnsiTheme="minorHAnsi" w:cstheme="minorHAnsi"/>
                <w:lang w:val="ro-RO"/>
              </w:rPr>
              <w:t>10.3 Pondere din nota finală</w:t>
            </w:r>
          </w:p>
        </w:tc>
      </w:tr>
      <w:tr w:rsidR="00E0255D" w:rsidRPr="003719F8" w14:paraId="70F082A4" w14:textId="77777777" w:rsidTr="00802D13">
        <w:trPr>
          <w:trHeight w:val="363"/>
        </w:trPr>
        <w:tc>
          <w:tcPr>
            <w:tcW w:w="2581" w:type="dxa"/>
            <w:shd w:val="clear" w:color="auto" w:fill="auto"/>
          </w:tcPr>
          <w:p w14:paraId="2723C094" w14:textId="77777777" w:rsidR="00E0255D" w:rsidRPr="003719F8" w:rsidRDefault="00E0255D" w:rsidP="00752E1C">
            <w:pPr>
              <w:pStyle w:val="NoSpacing"/>
              <w:rPr>
                <w:rFonts w:asciiTheme="minorHAnsi" w:hAnsiTheme="minorHAnsi" w:cstheme="minorHAnsi"/>
                <w:lang w:val="ro-RO"/>
              </w:rPr>
            </w:pPr>
            <w:r w:rsidRPr="003719F8">
              <w:rPr>
                <w:rFonts w:asciiTheme="minorHAnsi" w:hAnsiTheme="minorHAnsi" w:cstheme="minorHAnsi"/>
                <w:lang w:val="ro-RO"/>
              </w:rPr>
              <w:t>10.4 Curs</w:t>
            </w:r>
          </w:p>
        </w:tc>
        <w:tc>
          <w:tcPr>
            <w:tcW w:w="1912" w:type="dxa"/>
            <w:shd w:val="clear" w:color="auto" w:fill="auto"/>
          </w:tcPr>
          <w:p w14:paraId="4C213948" w14:textId="61CC7B14" w:rsidR="00E0255D" w:rsidRPr="003719F8" w:rsidRDefault="0061550B" w:rsidP="00752E1C">
            <w:pPr>
              <w:pStyle w:val="NoSpacing"/>
              <w:rPr>
                <w:rFonts w:asciiTheme="minorHAnsi" w:hAnsiTheme="minorHAnsi" w:cstheme="minorHAnsi"/>
                <w:lang w:val="ro-RO"/>
              </w:rPr>
            </w:pPr>
            <w:r w:rsidRPr="003719F8">
              <w:rPr>
                <w:rFonts w:asciiTheme="minorHAnsi" w:hAnsiTheme="minorHAnsi" w:cstheme="minorHAnsi"/>
                <w:lang w:val="ro-RO"/>
              </w:rPr>
              <w:t>-</w:t>
            </w:r>
          </w:p>
        </w:tc>
        <w:tc>
          <w:tcPr>
            <w:tcW w:w="3191" w:type="dxa"/>
            <w:shd w:val="clear" w:color="auto" w:fill="auto"/>
          </w:tcPr>
          <w:p w14:paraId="319F6BCE" w14:textId="7A74C54C" w:rsidR="00E0255D" w:rsidRPr="003719F8" w:rsidRDefault="00E0255D" w:rsidP="00752E1C">
            <w:pPr>
              <w:pStyle w:val="NoSpacing"/>
              <w:rPr>
                <w:rFonts w:asciiTheme="minorHAnsi" w:hAnsiTheme="minorHAnsi" w:cstheme="minorHAnsi"/>
                <w:lang w:val="ro-RO"/>
              </w:rPr>
            </w:pPr>
          </w:p>
        </w:tc>
        <w:tc>
          <w:tcPr>
            <w:tcW w:w="1695" w:type="dxa"/>
            <w:shd w:val="clear" w:color="auto" w:fill="auto"/>
          </w:tcPr>
          <w:p w14:paraId="4BF77FD9" w14:textId="6CC1F69C" w:rsidR="00E0255D" w:rsidRPr="003719F8" w:rsidRDefault="00E0255D" w:rsidP="00752E1C">
            <w:pPr>
              <w:pStyle w:val="NoSpacing"/>
              <w:rPr>
                <w:rFonts w:asciiTheme="minorHAnsi" w:hAnsiTheme="minorHAnsi" w:cstheme="minorHAnsi"/>
                <w:lang w:val="ro-RO"/>
              </w:rPr>
            </w:pPr>
          </w:p>
        </w:tc>
      </w:tr>
      <w:tr w:rsidR="00917175" w:rsidRPr="003719F8" w14:paraId="51B60B6B" w14:textId="77777777" w:rsidTr="00802D13">
        <w:trPr>
          <w:trHeight w:val="567"/>
        </w:trPr>
        <w:tc>
          <w:tcPr>
            <w:tcW w:w="2581" w:type="dxa"/>
            <w:vMerge w:val="restart"/>
            <w:shd w:val="clear" w:color="auto" w:fill="auto"/>
          </w:tcPr>
          <w:p w14:paraId="55D0D379" w14:textId="77777777" w:rsidR="00917175" w:rsidRPr="003719F8" w:rsidRDefault="00917175" w:rsidP="00752E1C">
            <w:pPr>
              <w:pStyle w:val="NoSpacing"/>
              <w:rPr>
                <w:rFonts w:asciiTheme="minorHAnsi" w:hAnsiTheme="minorHAnsi" w:cstheme="minorHAnsi"/>
                <w:lang w:val="ro-RO"/>
              </w:rPr>
            </w:pPr>
            <w:r w:rsidRPr="003719F8">
              <w:rPr>
                <w:rFonts w:asciiTheme="minorHAnsi" w:hAnsiTheme="minorHAnsi" w:cstheme="minorHAnsi"/>
                <w:lang w:val="ro-RO"/>
              </w:rPr>
              <w:t>10.5 Seminar / laborator</w:t>
            </w:r>
          </w:p>
        </w:tc>
        <w:tc>
          <w:tcPr>
            <w:tcW w:w="1912" w:type="dxa"/>
            <w:shd w:val="clear" w:color="auto" w:fill="auto"/>
          </w:tcPr>
          <w:p w14:paraId="474DB993" w14:textId="299300BC" w:rsidR="00917175" w:rsidRPr="003719F8" w:rsidRDefault="00917175" w:rsidP="0061550B">
            <w:pPr>
              <w:rPr>
                <w:rFonts w:asciiTheme="minorHAnsi" w:hAnsiTheme="minorHAnsi" w:cstheme="minorHAnsi"/>
                <w:sz w:val="22"/>
                <w:szCs w:val="22"/>
                <w:lang w:val="en-US" w:eastAsia="en-US"/>
              </w:rPr>
            </w:pPr>
            <w:r w:rsidRPr="003719F8">
              <w:rPr>
                <w:rStyle w:val="fontstyle01"/>
                <w:rFonts w:asciiTheme="minorHAnsi" w:hAnsiTheme="minorHAnsi" w:cstheme="minorHAnsi"/>
              </w:rPr>
              <w:t>Cunoștințe și abilități.</w:t>
            </w:r>
            <w:r w:rsidRPr="003719F8">
              <w:rPr>
                <w:rFonts w:asciiTheme="minorHAnsi" w:hAnsiTheme="minorHAnsi" w:cstheme="minorHAnsi"/>
                <w:color w:val="000000"/>
                <w:sz w:val="22"/>
                <w:szCs w:val="22"/>
              </w:rPr>
              <w:br/>
            </w:r>
            <w:r w:rsidRPr="003719F8">
              <w:rPr>
                <w:rStyle w:val="fontstyle01"/>
                <w:rFonts w:asciiTheme="minorHAnsi" w:hAnsiTheme="minorHAnsi" w:cstheme="minorHAnsi"/>
              </w:rPr>
              <w:t>Capacitatea de a realiza o evaluare în domeniul organizațional</w:t>
            </w:r>
            <w:r w:rsidRPr="003719F8">
              <w:rPr>
                <w:rFonts w:asciiTheme="minorHAnsi" w:hAnsiTheme="minorHAnsi" w:cstheme="minorHAnsi"/>
                <w:color w:val="000000"/>
                <w:sz w:val="22"/>
                <w:szCs w:val="22"/>
              </w:rPr>
              <w:br/>
            </w:r>
            <w:r w:rsidRPr="003719F8">
              <w:rPr>
                <w:rStyle w:val="fontstyle01"/>
                <w:rFonts w:asciiTheme="minorHAnsi" w:hAnsiTheme="minorHAnsi" w:cstheme="minorHAnsi"/>
              </w:rPr>
              <w:t>(</w:t>
            </w:r>
            <w:r w:rsidRPr="003719F8">
              <w:rPr>
                <w:rStyle w:val="fontstyle21"/>
                <w:rFonts w:asciiTheme="minorHAnsi" w:hAnsiTheme="minorHAnsi" w:cstheme="minorHAnsi"/>
                <w:sz w:val="22"/>
                <w:szCs w:val="22"/>
              </w:rPr>
              <w:t>Studiu de caz</w:t>
            </w:r>
            <w:r w:rsidRPr="003719F8">
              <w:rPr>
                <w:rStyle w:val="fontstyle01"/>
                <w:rFonts w:asciiTheme="minorHAnsi" w:hAnsiTheme="minorHAnsi" w:cstheme="minorHAnsi"/>
              </w:rPr>
              <w:t>) pentru studenții care participă la întâlnirile de practica cu specialiștii</w:t>
            </w:r>
          </w:p>
        </w:tc>
        <w:tc>
          <w:tcPr>
            <w:tcW w:w="3191" w:type="dxa"/>
            <w:shd w:val="clear" w:color="auto" w:fill="auto"/>
          </w:tcPr>
          <w:p w14:paraId="773F15A0" w14:textId="06300755" w:rsidR="00917175" w:rsidRPr="003719F8" w:rsidRDefault="00917175" w:rsidP="00917175">
            <w:pPr>
              <w:rPr>
                <w:rStyle w:val="fontstyle01"/>
                <w:rFonts w:asciiTheme="minorHAnsi" w:hAnsiTheme="minorHAnsi" w:cstheme="minorHAnsi"/>
              </w:rPr>
            </w:pPr>
            <w:r w:rsidRPr="003719F8">
              <w:rPr>
                <w:rStyle w:val="fontstyle01"/>
                <w:rFonts w:asciiTheme="minorHAnsi" w:hAnsiTheme="minorHAnsi" w:cstheme="minorHAnsi"/>
              </w:rPr>
              <w:t xml:space="preserve">Sarcina constă în rezolvarea a două studii de caz primite din partea coordonatorului de practică </w:t>
            </w:r>
            <w:r w:rsidR="00F51DEE">
              <w:rPr>
                <w:rStyle w:val="fontstyle01"/>
                <w:rFonts w:asciiTheme="minorHAnsi" w:hAnsiTheme="minorHAnsi" w:cstheme="minorHAnsi"/>
              </w:rPr>
              <w:t>după a treia, respectiv a cincea întâlnire cu specialiști din domeniul Resurselor Umane</w:t>
            </w:r>
            <w:r w:rsidRPr="003719F8">
              <w:rPr>
                <w:rStyle w:val="fontstyle01"/>
                <w:rFonts w:asciiTheme="minorHAnsi" w:hAnsiTheme="minorHAnsi" w:cstheme="minorHAnsi"/>
              </w:rPr>
              <w:t>. Fiecare dintre cele două documente va avea o dimensiune maximă de 3 pagini (TNR 12, spațiere 1.5 rânduri). Studiile de caz</w:t>
            </w:r>
            <w:r w:rsidRPr="003719F8">
              <w:rPr>
                <w:rStyle w:val="fontstyle01"/>
                <w:rFonts w:asciiTheme="minorHAnsi" w:hAnsiTheme="minorHAnsi" w:cstheme="minorHAnsi"/>
              </w:rPr>
              <w:br/>
              <w:t xml:space="preserve">vor atinge elemente referitoare </w:t>
            </w:r>
            <w:r w:rsidRPr="003719F8">
              <w:rPr>
                <w:rStyle w:val="fontstyle01"/>
                <w:rFonts w:asciiTheme="minorHAnsi" w:hAnsiTheme="minorHAnsi" w:cstheme="minorHAnsi"/>
              </w:rPr>
              <w:lastRenderedPageBreak/>
              <w:t>la (1) starea de bine a angajaților, balanța muncă-familie și productivitate, (2) comunicare, coeziune și performanța echipei. Informațiile necesare pentru rezolvarea corectă a studiilor de caz vor fi obținute prin participarea la întâlnirile cu specialiști, cât și prin consultarea</w:t>
            </w:r>
            <w:r w:rsidRPr="003719F8">
              <w:rPr>
                <w:rStyle w:val="fontstyle01"/>
                <w:rFonts w:asciiTheme="minorHAnsi" w:hAnsiTheme="minorHAnsi" w:cstheme="minorHAnsi"/>
              </w:rPr>
              <w:br/>
              <w:t>literaturii de specialitate.</w:t>
            </w:r>
            <w:r w:rsidRPr="003719F8">
              <w:rPr>
                <w:rStyle w:val="fontstyle01"/>
                <w:rFonts w:asciiTheme="minorHAnsi" w:hAnsiTheme="minorHAnsi" w:cstheme="minorHAnsi"/>
              </w:rPr>
              <w:br/>
            </w:r>
          </w:p>
          <w:p w14:paraId="0CBFE75F" w14:textId="77777777" w:rsidR="00917175" w:rsidRPr="003719F8" w:rsidRDefault="00917175" w:rsidP="00917175">
            <w:pPr>
              <w:rPr>
                <w:rStyle w:val="fontstyle01"/>
                <w:rFonts w:asciiTheme="minorHAnsi" w:hAnsiTheme="minorHAnsi" w:cstheme="minorHAnsi"/>
              </w:rPr>
            </w:pPr>
            <w:r w:rsidRPr="003719F8">
              <w:rPr>
                <w:rStyle w:val="fontstyle01"/>
                <w:rFonts w:asciiTheme="minorHAnsi" w:hAnsiTheme="minorHAnsi" w:cstheme="minorHAnsi"/>
              </w:rPr>
              <w:t>Structura de rezolvarea a studiilor de caz va cuprinde</w:t>
            </w:r>
            <w:r w:rsidRPr="003719F8">
              <w:rPr>
                <w:rStyle w:val="fontstyle01"/>
                <w:rFonts w:asciiTheme="minorHAnsi" w:hAnsiTheme="minorHAnsi" w:cstheme="minorHAnsi"/>
              </w:rPr>
              <w:br/>
              <w:t>următoarele secțiuni obligatorii:</w:t>
            </w:r>
            <w:r w:rsidRPr="003719F8">
              <w:rPr>
                <w:rStyle w:val="fontstyle01"/>
                <w:rFonts w:asciiTheme="minorHAnsi" w:hAnsiTheme="minorHAnsi" w:cstheme="minorHAnsi"/>
              </w:rPr>
              <w:br/>
              <w:t>• Identificarea problemei prezentate în cadrul studiului și argumentarea alegerii prin referirea la literatura de specialitate (maxim 1 pagină);</w:t>
            </w:r>
            <w:r w:rsidRPr="003719F8">
              <w:rPr>
                <w:rStyle w:val="fontstyle01"/>
                <w:rFonts w:asciiTheme="minorHAnsi" w:hAnsiTheme="minorHAnsi" w:cstheme="minorHAnsi"/>
              </w:rPr>
              <w:br/>
              <w:t>• Propunerea unor modalități de intervenție pentru remedierea problemei identificate. Aceste măsuri pot să fie și indirecte, care să îmbunătățească aspecte conexe ce țintesc apoi soluționarea finală a problemei (pas cu pas) (maxim 2 pagini);</w:t>
            </w:r>
            <w:r w:rsidRPr="003719F8">
              <w:rPr>
                <w:rStyle w:val="fontstyle01"/>
                <w:rFonts w:asciiTheme="minorHAnsi" w:hAnsiTheme="minorHAnsi" w:cstheme="minorHAnsi"/>
              </w:rPr>
              <w:br/>
              <w:t>• Conceperea unui program de monitorizare a impactului intervenției propuse, prin utilizarea unor instrumente specifice de măsurare (maxim ½ pagină);</w:t>
            </w:r>
            <w:r w:rsidRPr="003719F8">
              <w:rPr>
                <w:rStyle w:val="fontstyle01"/>
                <w:rFonts w:asciiTheme="minorHAnsi" w:hAnsiTheme="minorHAnsi" w:cstheme="minorHAnsi"/>
              </w:rPr>
              <w:br/>
              <w:t>• (opțional) Prezentarea unor modalități de prevenție destinate a împiedica reapariției problemei și argumentarea alegerii (maxim</w:t>
            </w:r>
            <w:r w:rsidRPr="003719F8">
              <w:rPr>
                <w:rStyle w:val="fontstyle01"/>
                <w:rFonts w:asciiTheme="minorHAnsi" w:hAnsiTheme="minorHAnsi" w:cstheme="minorHAnsi"/>
              </w:rPr>
              <w:br/>
              <w:t>½ pagină).</w:t>
            </w:r>
            <w:r w:rsidRPr="003719F8">
              <w:rPr>
                <w:rStyle w:val="fontstyle01"/>
                <w:rFonts w:asciiTheme="minorHAnsi" w:hAnsiTheme="minorHAnsi" w:cstheme="minorHAnsi"/>
              </w:rPr>
              <w:br/>
              <w:t>• Bibliografie conform standardelor APA 7</w:t>
            </w:r>
            <w:r w:rsidRPr="003719F8">
              <w:rPr>
                <w:rStyle w:val="fontstyle01"/>
                <w:rFonts w:asciiTheme="minorHAnsi" w:hAnsiTheme="minorHAnsi" w:cstheme="minorHAnsi"/>
              </w:rPr>
              <w:br/>
              <w:t>(nu este inclusă în limita de pagini indicate pentru dimensiunea lucrării).</w:t>
            </w:r>
            <w:r w:rsidRPr="003719F8">
              <w:rPr>
                <w:rStyle w:val="fontstyle01"/>
                <w:rFonts w:asciiTheme="minorHAnsi" w:hAnsiTheme="minorHAnsi" w:cstheme="minorHAnsi"/>
              </w:rPr>
              <w:br/>
            </w:r>
          </w:p>
          <w:p w14:paraId="4D4B5C7B" w14:textId="77777777" w:rsidR="00917175" w:rsidRPr="003719F8" w:rsidRDefault="00917175" w:rsidP="00917175">
            <w:pPr>
              <w:rPr>
                <w:rStyle w:val="fontstyle01"/>
                <w:rFonts w:asciiTheme="minorHAnsi" w:hAnsiTheme="minorHAnsi" w:cstheme="minorHAnsi"/>
              </w:rPr>
            </w:pPr>
            <w:r w:rsidRPr="003719F8">
              <w:rPr>
                <w:rStyle w:val="fontstyle01"/>
                <w:rFonts w:asciiTheme="minorHAnsi" w:hAnsiTheme="minorHAnsi" w:cstheme="minorHAnsi"/>
              </w:rPr>
              <w:t>Documentele vor fi încărcate online în secțiunile de evaluare indicate pe Google Classroom.</w:t>
            </w:r>
          </w:p>
          <w:p w14:paraId="130E55CB" w14:textId="55D44275" w:rsidR="00917175" w:rsidRPr="003719F8" w:rsidRDefault="00917175" w:rsidP="00917175">
            <w:pPr>
              <w:rPr>
                <w:rStyle w:val="fontstyle01"/>
                <w:rFonts w:asciiTheme="minorHAnsi" w:hAnsiTheme="minorHAnsi" w:cstheme="minorHAnsi"/>
              </w:rPr>
            </w:pPr>
            <w:r w:rsidRPr="003719F8">
              <w:rPr>
                <w:rStyle w:val="fontstyle01"/>
                <w:rFonts w:asciiTheme="minorHAnsi" w:hAnsiTheme="minorHAnsi" w:cstheme="minorHAnsi"/>
              </w:rPr>
              <w:lastRenderedPageBreak/>
              <w:br/>
              <w:t>Termenul limită pentru transmiterea acestora este stabilit în sesiune.</w:t>
            </w:r>
            <w:r w:rsidRPr="003719F8">
              <w:rPr>
                <w:rStyle w:val="fontstyle01"/>
                <w:rFonts w:asciiTheme="minorHAnsi" w:hAnsiTheme="minorHAnsi" w:cstheme="minorHAnsi"/>
              </w:rPr>
              <w:br/>
            </w:r>
          </w:p>
          <w:p w14:paraId="1225D8AE" w14:textId="6643FD08" w:rsidR="00917175" w:rsidRPr="003719F8" w:rsidRDefault="00917175" w:rsidP="00917175">
            <w:pPr>
              <w:rPr>
                <w:rStyle w:val="fontstyle01"/>
                <w:rFonts w:asciiTheme="minorHAnsi" w:hAnsiTheme="minorHAnsi" w:cstheme="minorHAnsi"/>
              </w:rPr>
            </w:pPr>
            <w:r w:rsidRPr="003719F8">
              <w:rPr>
                <w:rStyle w:val="fontstyle01"/>
                <w:rFonts w:asciiTheme="minorHAnsi" w:hAnsiTheme="minorHAnsi" w:cstheme="minorHAnsi"/>
              </w:rPr>
              <w:t>În cazul în care studenții încarcă documentele cu rezolvarea completă a studiului într-un interval maxim de două săptămâni de la atribuirea temei, aceștia vor primi feedback individualizat și posibilitatea de a retrimite rezolvarea studiului de caz.</w:t>
            </w:r>
            <w:r w:rsidRPr="003719F8">
              <w:rPr>
                <w:rStyle w:val="fontstyle01"/>
                <w:rFonts w:asciiTheme="minorHAnsi" w:hAnsiTheme="minorHAnsi" w:cstheme="minorHAnsi"/>
              </w:rPr>
              <w:br/>
            </w:r>
          </w:p>
          <w:p w14:paraId="0D61969B" w14:textId="77777777" w:rsidR="00917175" w:rsidRPr="003719F8" w:rsidRDefault="00917175" w:rsidP="00917175">
            <w:pPr>
              <w:rPr>
                <w:rStyle w:val="fontstyle01"/>
                <w:rFonts w:asciiTheme="minorHAnsi" w:hAnsiTheme="minorHAnsi" w:cstheme="minorHAnsi"/>
              </w:rPr>
            </w:pPr>
            <w:r w:rsidRPr="003719F8">
              <w:rPr>
                <w:rStyle w:val="fontstyle01"/>
                <w:rFonts w:asciiTheme="minorHAnsi" w:hAnsiTheme="minorHAnsi" w:cstheme="minorHAnsi"/>
              </w:rPr>
              <w:t>Ambele documente vor fi notate cu un punctaj între 1 punct (din oficiu) și 10 puncte. Nota finală va fi formată din media punctajelor obținute în cadrul celor două sarcini. Nota obținută la această sarcină reprezintă</w:t>
            </w:r>
            <w:r w:rsidRPr="003719F8">
              <w:rPr>
                <w:rStyle w:val="fontstyle01"/>
                <w:rFonts w:asciiTheme="minorHAnsi" w:hAnsiTheme="minorHAnsi" w:cstheme="minorHAnsi"/>
              </w:rPr>
              <w:br/>
              <w:t>100% din nota finală de la această disciplină în cazul studenților care își fac practica organizată prin UVT prin participarea la întâlniri cu specialiști din domeniul HR.</w:t>
            </w:r>
            <w:r w:rsidRPr="003719F8">
              <w:rPr>
                <w:rStyle w:val="fontstyle01"/>
                <w:rFonts w:asciiTheme="minorHAnsi" w:hAnsiTheme="minorHAnsi" w:cstheme="minorHAnsi"/>
              </w:rPr>
              <w:br/>
            </w:r>
          </w:p>
          <w:p w14:paraId="0BD51678" w14:textId="162C75B9" w:rsidR="00917175" w:rsidRPr="003719F8" w:rsidRDefault="00917175" w:rsidP="00917175">
            <w:pPr>
              <w:rPr>
                <w:rStyle w:val="fontstyle01"/>
                <w:rFonts w:asciiTheme="minorHAnsi" w:hAnsiTheme="minorHAnsi" w:cstheme="minorHAnsi"/>
              </w:rPr>
            </w:pPr>
            <w:r w:rsidRPr="003719F8">
              <w:rPr>
                <w:rStyle w:val="fontstyle01"/>
                <w:rFonts w:asciiTheme="minorHAnsi" w:hAnsiTheme="minorHAnsi" w:cstheme="minorHAnsi"/>
              </w:rPr>
              <w:t>Standardul minim de performanță este nota 5. Nerealizarea stagiului de practică și a sarcinilor aferent aduce după sine imposibilitatea de a promova această disciplină.</w:t>
            </w:r>
          </w:p>
        </w:tc>
        <w:tc>
          <w:tcPr>
            <w:tcW w:w="1695" w:type="dxa"/>
            <w:shd w:val="clear" w:color="auto" w:fill="auto"/>
          </w:tcPr>
          <w:p w14:paraId="0AA4073B" w14:textId="6031A6EA" w:rsidR="00917175" w:rsidRPr="003719F8" w:rsidRDefault="00917175" w:rsidP="00917175">
            <w:pPr>
              <w:rPr>
                <w:rFonts w:asciiTheme="minorHAnsi" w:hAnsiTheme="minorHAnsi" w:cstheme="minorHAnsi"/>
                <w:sz w:val="22"/>
                <w:szCs w:val="22"/>
                <w:lang w:val="en-US" w:eastAsia="en-US"/>
              </w:rPr>
            </w:pPr>
            <w:r w:rsidRPr="003719F8">
              <w:rPr>
                <w:rStyle w:val="fontstyle01"/>
                <w:rFonts w:asciiTheme="minorHAnsi" w:hAnsiTheme="minorHAnsi" w:cstheme="minorHAnsi"/>
              </w:rPr>
              <w:lastRenderedPageBreak/>
              <w:t>100% (între 1 și</w:t>
            </w:r>
            <w:r w:rsidRPr="003719F8">
              <w:rPr>
                <w:rFonts w:asciiTheme="minorHAnsi" w:hAnsiTheme="minorHAnsi" w:cstheme="minorHAnsi"/>
                <w:color w:val="000000"/>
                <w:sz w:val="22"/>
                <w:szCs w:val="22"/>
              </w:rPr>
              <w:br/>
            </w:r>
            <w:r w:rsidRPr="003719F8">
              <w:rPr>
                <w:rStyle w:val="fontstyle01"/>
                <w:rFonts w:asciiTheme="minorHAnsi" w:hAnsiTheme="minorHAnsi" w:cstheme="minorHAnsi"/>
              </w:rPr>
              <w:t>maximum 10 puncte)</w:t>
            </w:r>
          </w:p>
        </w:tc>
      </w:tr>
      <w:tr w:rsidR="00917175" w:rsidRPr="003719F8" w14:paraId="4E30B466" w14:textId="77777777" w:rsidTr="0016334A">
        <w:trPr>
          <w:trHeight w:val="567"/>
        </w:trPr>
        <w:tc>
          <w:tcPr>
            <w:tcW w:w="2581" w:type="dxa"/>
            <w:vMerge/>
            <w:shd w:val="clear" w:color="auto" w:fill="auto"/>
          </w:tcPr>
          <w:p w14:paraId="087F381E" w14:textId="77777777" w:rsidR="00917175" w:rsidRPr="003719F8" w:rsidRDefault="00917175" w:rsidP="00752E1C">
            <w:pPr>
              <w:pStyle w:val="NoSpacing"/>
              <w:rPr>
                <w:rFonts w:asciiTheme="minorHAnsi" w:hAnsiTheme="minorHAnsi" w:cstheme="minorHAnsi"/>
                <w:lang w:val="ro-RO"/>
              </w:rPr>
            </w:pPr>
          </w:p>
        </w:tc>
        <w:tc>
          <w:tcPr>
            <w:tcW w:w="6798" w:type="dxa"/>
            <w:gridSpan w:val="3"/>
            <w:shd w:val="clear" w:color="auto" w:fill="auto"/>
          </w:tcPr>
          <w:p w14:paraId="622C07B6" w14:textId="5CD71865" w:rsidR="00917175" w:rsidRPr="003719F8" w:rsidRDefault="00917175" w:rsidP="00B84153">
            <w:pPr>
              <w:rPr>
                <w:rStyle w:val="fontstyle01"/>
                <w:rFonts w:asciiTheme="minorHAnsi" w:hAnsiTheme="minorHAnsi" w:cstheme="minorHAnsi"/>
              </w:rPr>
            </w:pPr>
            <w:r w:rsidRPr="003719F8">
              <w:rPr>
                <w:rStyle w:val="fontstyle01"/>
                <w:rFonts w:asciiTheme="minorHAnsi" w:hAnsiTheme="minorHAnsi" w:cstheme="minorHAnsi"/>
              </w:rPr>
              <w:t>SAU</w:t>
            </w:r>
          </w:p>
        </w:tc>
      </w:tr>
      <w:tr w:rsidR="00917175" w:rsidRPr="003719F8" w14:paraId="712CD387" w14:textId="77777777" w:rsidTr="00802D13">
        <w:trPr>
          <w:trHeight w:val="567"/>
        </w:trPr>
        <w:tc>
          <w:tcPr>
            <w:tcW w:w="2581" w:type="dxa"/>
            <w:vMerge/>
            <w:shd w:val="clear" w:color="auto" w:fill="auto"/>
          </w:tcPr>
          <w:p w14:paraId="4A0DF720" w14:textId="77777777" w:rsidR="00917175" w:rsidRPr="003719F8" w:rsidRDefault="00917175" w:rsidP="00752E1C">
            <w:pPr>
              <w:pStyle w:val="NoSpacing"/>
              <w:rPr>
                <w:rFonts w:asciiTheme="minorHAnsi" w:hAnsiTheme="minorHAnsi" w:cstheme="minorHAnsi"/>
                <w:lang w:val="ro-RO"/>
              </w:rPr>
            </w:pPr>
          </w:p>
        </w:tc>
        <w:tc>
          <w:tcPr>
            <w:tcW w:w="1912" w:type="dxa"/>
            <w:shd w:val="clear" w:color="auto" w:fill="auto"/>
          </w:tcPr>
          <w:p w14:paraId="14CE6B68" w14:textId="0AB6D001" w:rsidR="00917175" w:rsidRPr="003719F8" w:rsidRDefault="00917175" w:rsidP="0061550B">
            <w:pPr>
              <w:rPr>
                <w:rStyle w:val="fontstyle01"/>
                <w:rFonts w:asciiTheme="minorHAnsi" w:hAnsiTheme="minorHAnsi" w:cstheme="minorHAnsi"/>
              </w:rPr>
            </w:pPr>
            <w:r w:rsidRPr="003719F8">
              <w:rPr>
                <w:rStyle w:val="fontstyle01"/>
                <w:rFonts w:asciiTheme="minorHAnsi" w:hAnsiTheme="minorHAnsi" w:cstheme="minorHAnsi"/>
              </w:rPr>
              <w:t>Abilități Capacitatea de a realiza o descrierea a activității de practică susținută</w:t>
            </w:r>
            <w:r w:rsidRPr="003719F8">
              <w:rPr>
                <w:rStyle w:val="fontstyle01"/>
                <w:rFonts w:asciiTheme="minorHAnsi" w:hAnsiTheme="minorHAnsi" w:cstheme="minorHAnsi"/>
              </w:rPr>
              <w:br/>
              <w:t>(Raportul de practică) pentru studenții care merg în practică într-o companie.</w:t>
            </w:r>
          </w:p>
        </w:tc>
        <w:tc>
          <w:tcPr>
            <w:tcW w:w="3191" w:type="dxa"/>
            <w:shd w:val="clear" w:color="auto" w:fill="auto"/>
          </w:tcPr>
          <w:p w14:paraId="439FA7A6" w14:textId="5E6F91A5" w:rsidR="00917175" w:rsidRPr="003719F8" w:rsidRDefault="00917175" w:rsidP="00917175">
            <w:pPr>
              <w:rPr>
                <w:rStyle w:val="fontstyle01"/>
                <w:rFonts w:asciiTheme="minorHAnsi" w:hAnsiTheme="minorHAnsi" w:cstheme="minorHAnsi"/>
              </w:rPr>
            </w:pPr>
            <w:r w:rsidRPr="003719F8">
              <w:rPr>
                <w:rStyle w:val="fontstyle01"/>
                <w:rFonts w:asciiTheme="minorHAnsi" w:hAnsiTheme="minorHAnsi" w:cstheme="minorHAnsi"/>
              </w:rPr>
              <w:t>Realizarea unui raport de practică, pe baza orelor de practică efectuate. Dovada participării (e-mail de confirmare primit din partea tutorelui care a supervizat stagiul de practică</w:t>
            </w:r>
            <w:r w:rsidR="00F64E10">
              <w:rPr>
                <w:rStyle w:val="fontstyle01"/>
                <w:rFonts w:asciiTheme="minorHAnsi" w:hAnsiTheme="minorHAnsi" w:cstheme="minorHAnsi"/>
              </w:rPr>
              <w:t xml:space="preserve"> / fișă de prezență completată, semnată și ștampilată de tutorele de practică din cadrul companiei</w:t>
            </w:r>
            <w:r w:rsidRPr="003719F8">
              <w:rPr>
                <w:rStyle w:val="fontstyle01"/>
                <w:rFonts w:asciiTheme="minorHAnsi" w:hAnsiTheme="minorHAnsi" w:cstheme="minorHAnsi"/>
              </w:rPr>
              <w:t xml:space="preserve">) trebuie să fie trimisă pe adresa luca.tisu@e-uvt.ro cel târziu până la încărcarea </w:t>
            </w:r>
            <w:r w:rsidRPr="003719F8">
              <w:rPr>
                <w:rStyle w:val="fontstyle01"/>
                <w:rFonts w:asciiTheme="minorHAnsi" w:hAnsiTheme="minorHAnsi" w:cstheme="minorHAnsi"/>
              </w:rPr>
              <w:lastRenderedPageBreak/>
              <w:t>raportului de practică. Raportul va avea maximum 4 pagini (TNR de 12, cu spațiere de 1,5 rânduri) va conține informații despre:</w:t>
            </w:r>
            <w:r w:rsidRPr="003719F8">
              <w:rPr>
                <w:rStyle w:val="fontstyle01"/>
                <w:rFonts w:asciiTheme="minorHAnsi" w:hAnsiTheme="minorHAnsi" w:cstheme="minorHAnsi"/>
              </w:rPr>
              <w:br/>
              <w:t>• organizația în care v-ați desfășurat activitatea și departamentul de HR (dacă e</w:t>
            </w:r>
            <w:r w:rsidRPr="003719F8">
              <w:rPr>
                <w:rStyle w:val="fontstyle01"/>
                <w:rFonts w:asciiTheme="minorHAnsi" w:hAnsiTheme="minorHAnsi" w:cstheme="minorHAnsi"/>
              </w:rPr>
              <w:br/>
              <w:t>cazul);</w:t>
            </w:r>
            <w:r w:rsidRPr="003719F8">
              <w:rPr>
                <w:rStyle w:val="fontstyle01"/>
                <w:rFonts w:asciiTheme="minorHAnsi" w:hAnsiTheme="minorHAnsi" w:cstheme="minorHAnsi"/>
              </w:rPr>
              <w:br/>
              <w:t>• activitățile specifice pe care le-ați realizat pe parcursul orelor de practică;</w:t>
            </w:r>
            <w:r w:rsidRPr="003719F8">
              <w:rPr>
                <w:rStyle w:val="fontstyle01"/>
                <w:rFonts w:asciiTheme="minorHAnsi" w:hAnsiTheme="minorHAnsi" w:cstheme="minorHAnsi"/>
              </w:rPr>
              <w:br/>
              <w:t>• menționarea unor abilitățile și</w:t>
            </w:r>
            <w:r w:rsidRPr="003719F8">
              <w:rPr>
                <w:rStyle w:val="fontstyle01"/>
                <w:rFonts w:asciiTheme="minorHAnsi" w:hAnsiTheme="minorHAnsi" w:cstheme="minorHAnsi"/>
              </w:rPr>
              <w:br/>
              <w:t>competențele pe care le-ați dezvoltat, alături de argumentarea și exemplificarea</w:t>
            </w:r>
            <w:r w:rsidRPr="003719F8">
              <w:rPr>
                <w:rStyle w:val="fontstyle01"/>
                <w:rFonts w:asciiTheme="minorHAnsi" w:hAnsiTheme="minorHAnsi" w:cstheme="minorHAnsi"/>
              </w:rPr>
              <w:br/>
              <w:t>alegerii.</w:t>
            </w:r>
            <w:r w:rsidRPr="003719F8">
              <w:rPr>
                <w:rStyle w:val="fontstyle01"/>
                <w:rFonts w:asciiTheme="minorHAnsi" w:hAnsiTheme="minorHAnsi" w:cstheme="minorHAnsi"/>
              </w:rPr>
              <w:br/>
              <w:t xml:space="preserve">• cum ați perceput practicile de HR </w:t>
            </w:r>
            <w:r w:rsidR="00F64E10">
              <w:rPr>
                <w:rStyle w:val="fontstyle01"/>
                <w:rFonts w:asciiTheme="minorHAnsi" w:hAnsiTheme="minorHAnsi" w:cstheme="minorHAnsi"/>
              </w:rPr>
              <w:t xml:space="preserve">derulate </w:t>
            </w:r>
            <w:r w:rsidRPr="003719F8">
              <w:rPr>
                <w:rStyle w:val="fontstyle01"/>
                <w:rFonts w:asciiTheme="minorHAnsi" w:hAnsiTheme="minorHAnsi" w:cstheme="minorHAnsi"/>
              </w:rPr>
              <w:t>(vulnerabilități și</w:t>
            </w:r>
            <w:r w:rsidRPr="003719F8">
              <w:rPr>
                <w:rStyle w:val="fontstyle01"/>
                <w:rFonts w:asciiTheme="minorHAnsi" w:hAnsiTheme="minorHAnsi" w:cstheme="minorHAnsi"/>
              </w:rPr>
              <w:br/>
              <w:t>plusuri; dacă este cazul), prin referirea la literatura de specialitate.</w:t>
            </w:r>
            <w:r w:rsidRPr="003719F8">
              <w:rPr>
                <w:rStyle w:val="fontstyle01"/>
                <w:rFonts w:asciiTheme="minorHAnsi" w:hAnsiTheme="minorHAnsi" w:cstheme="minorHAnsi"/>
              </w:rPr>
              <w:br/>
              <w:t>• Bibliografie conform standardelor APA 7</w:t>
            </w:r>
            <w:r w:rsidRPr="003719F8">
              <w:rPr>
                <w:rStyle w:val="fontstyle01"/>
                <w:rFonts w:asciiTheme="minorHAnsi" w:hAnsiTheme="minorHAnsi" w:cstheme="minorHAnsi"/>
              </w:rPr>
              <w:br/>
              <w:t>(nu este inclusă în limita de pagini indicate pentru dimensiunea lucrării).</w:t>
            </w:r>
          </w:p>
          <w:p w14:paraId="7B55583A" w14:textId="77777777" w:rsidR="00917175" w:rsidRPr="003719F8" w:rsidRDefault="00917175" w:rsidP="00917175">
            <w:pPr>
              <w:rPr>
                <w:rStyle w:val="fontstyle01"/>
                <w:rFonts w:asciiTheme="minorHAnsi" w:hAnsiTheme="minorHAnsi" w:cstheme="minorHAnsi"/>
              </w:rPr>
            </w:pPr>
            <w:r w:rsidRPr="003719F8">
              <w:rPr>
                <w:rStyle w:val="fontstyle01"/>
                <w:rFonts w:asciiTheme="minorHAnsi" w:hAnsiTheme="minorHAnsi" w:cstheme="minorHAnsi"/>
              </w:rPr>
              <w:br/>
              <w:t>Raportul este încărcat în secțiunea de evaluare de pe</w:t>
            </w:r>
            <w:r w:rsidRPr="003719F8">
              <w:rPr>
                <w:rStyle w:val="fontstyle01"/>
                <w:rFonts w:asciiTheme="minorHAnsi" w:hAnsiTheme="minorHAnsi" w:cstheme="minorHAnsi"/>
              </w:rPr>
              <w:br/>
              <w:t xml:space="preserve">Google Clasroom. </w:t>
            </w:r>
          </w:p>
          <w:p w14:paraId="28AEE5F9" w14:textId="77777777" w:rsidR="00917175" w:rsidRPr="003719F8" w:rsidRDefault="00917175" w:rsidP="00917175">
            <w:pPr>
              <w:rPr>
                <w:rStyle w:val="fontstyle01"/>
                <w:rFonts w:asciiTheme="minorHAnsi" w:hAnsiTheme="minorHAnsi" w:cstheme="minorHAnsi"/>
              </w:rPr>
            </w:pPr>
          </w:p>
          <w:p w14:paraId="4D082BC5" w14:textId="77777777" w:rsidR="00B84153" w:rsidRPr="003719F8" w:rsidRDefault="00917175" w:rsidP="00917175">
            <w:pPr>
              <w:rPr>
                <w:rStyle w:val="fontstyle01"/>
                <w:rFonts w:asciiTheme="minorHAnsi" w:hAnsiTheme="minorHAnsi" w:cstheme="minorHAnsi"/>
              </w:rPr>
            </w:pPr>
            <w:r w:rsidRPr="003719F8">
              <w:rPr>
                <w:rStyle w:val="fontstyle01"/>
                <w:rFonts w:asciiTheme="minorHAnsi" w:hAnsiTheme="minorHAnsi" w:cstheme="minorHAnsi"/>
              </w:rPr>
              <w:t xml:space="preserve">Termenul limită de încărcare a lucrării este programat în sesiune. La această sarcină se acordă un punctaj între 1 punct (din oficiu) și 10 puncte. Nota obținută la această sarcină reprezintă 100% din nota finală de la această disciplină în cazul studenților care își fac practica </w:t>
            </w:r>
            <w:r w:rsidR="00B84153" w:rsidRPr="003719F8">
              <w:rPr>
                <w:rStyle w:val="fontstyle01"/>
                <w:rFonts w:asciiTheme="minorHAnsi" w:hAnsiTheme="minorHAnsi" w:cstheme="minorHAnsi"/>
              </w:rPr>
              <w:t>într-o companie</w:t>
            </w:r>
            <w:r w:rsidRPr="003719F8">
              <w:rPr>
                <w:rStyle w:val="fontstyle01"/>
                <w:rFonts w:asciiTheme="minorHAnsi" w:hAnsiTheme="minorHAnsi" w:cstheme="minorHAnsi"/>
              </w:rPr>
              <w:t>.</w:t>
            </w:r>
          </w:p>
          <w:p w14:paraId="5F3625C0" w14:textId="77777777" w:rsidR="00B84153" w:rsidRPr="003719F8" w:rsidRDefault="00B84153" w:rsidP="00917175">
            <w:pPr>
              <w:rPr>
                <w:rStyle w:val="fontstyle01"/>
                <w:rFonts w:asciiTheme="minorHAnsi" w:hAnsiTheme="minorHAnsi" w:cstheme="minorHAnsi"/>
              </w:rPr>
            </w:pPr>
          </w:p>
          <w:p w14:paraId="7CBEA1E1" w14:textId="32209DAF" w:rsidR="00B84153" w:rsidRPr="003719F8" w:rsidRDefault="00B84153" w:rsidP="00917175">
            <w:pPr>
              <w:rPr>
                <w:rStyle w:val="fontstyle01"/>
                <w:rFonts w:asciiTheme="minorHAnsi" w:hAnsiTheme="minorHAnsi" w:cstheme="minorHAnsi"/>
              </w:rPr>
            </w:pPr>
            <w:r w:rsidRPr="003719F8">
              <w:rPr>
                <w:rStyle w:val="fontstyle01"/>
                <w:rFonts w:asciiTheme="minorHAnsi" w:hAnsiTheme="minorHAnsi" w:cstheme="minorHAnsi"/>
              </w:rPr>
              <w:t>Nota la acest raport este influențată și de o evaluare făcută de către tutorii din cadrul companiilor în care este derulat stagiul de practică.</w:t>
            </w:r>
          </w:p>
          <w:p w14:paraId="225B8F90" w14:textId="77777777" w:rsidR="00B84153" w:rsidRPr="003719F8" w:rsidRDefault="00B84153" w:rsidP="00917175">
            <w:pPr>
              <w:rPr>
                <w:rStyle w:val="fontstyle01"/>
                <w:rFonts w:asciiTheme="minorHAnsi" w:hAnsiTheme="minorHAnsi" w:cstheme="minorHAnsi"/>
              </w:rPr>
            </w:pPr>
          </w:p>
          <w:p w14:paraId="087E7132" w14:textId="34B517B7" w:rsidR="00917175" w:rsidRPr="003719F8" w:rsidRDefault="00917175" w:rsidP="00917175">
            <w:pPr>
              <w:rPr>
                <w:rStyle w:val="fontstyle01"/>
                <w:rFonts w:asciiTheme="minorHAnsi" w:hAnsiTheme="minorHAnsi" w:cstheme="minorHAnsi"/>
              </w:rPr>
            </w:pPr>
            <w:r w:rsidRPr="003719F8">
              <w:rPr>
                <w:rStyle w:val="fontstyle01"/>
                <w:rFonts w:asciiTheme="minorHAnsi" w:hAnsiTheme="minorHAnsi" w:cstheme="minorHAnsi"/>
              </w:rPr>
              <w:lastRenderedPageBreak/>
              <w:t>Nerealizarea stagiului de practică și a raportului</w:t>
            </w:r>
            <w:r w:rsidRPr="003719F8">
              <w:rPr>
                <w:rStyle w:val="fontstyle01"/>
                <w:rFonts w:asciiTheme="minorHAnsi" w:hAnsiTheme="minorHAnsi" w:cstheme="minorHAnsi"/>
              </w:rPr>
              <w:br/>
              <w:t>aferent aduce după sine imposibilitatea de a</w:t>
            </w:r>
            <w:r w:rsidRPr="003719F8">
              <w:rPr>
                <w:rStyle w:val="fontstyle01"/>
                <w:rFonts w:asciiTheme="minorHAnsi" w:hAnsiTheme="minorHAnsi" w:cstheme="minorHAnsi"/>
              </w:rPr>
              <w:br/>
              <w:t>promova această disciplină.</w:t>
            </w:r>
          </w:p>
          <w:p w14:paraId="4DFB3405" w14:textId="77777777" w:rsidR="00917175" w:rsidRPr="003719F8" w:rsidRDefault="00917175" w:rsidP="00752E1C">
            <w:pPr>
              <w:pStyle w:val="NoSpacing"/>
              <w:rPr>
                <w:rStyle w:val="fontstyle01"/>
                <w:rFonts w:asciiTheme="minorHAnsi" w:hAnsiTheme="minorHAnsi" w:cstheme="minorHAnsi"/>
                <w:lang w:val="ro-RO" w:eastAsia="ro-RO"/>
              </w:rPr>
            </w:pPr>
          </w:p>
        </w:tc>
        <w:tc>
          <w:tcPr>
            <w:tcW w:w="1695" w:type="dxa"/>
            <w:shd w:val="clear" w:color="auto" w:fill="auto"/>
          </w:tcPr>
          <w:p w14:paraId="39078958" w14:textId="363D7AAE" w:rsidR="00917175" w:rsidRPr="003719F8" w:rsidRDefault="00B84153" w:rsidP="00752E1C">
            <w:pPr>
              <w:pStyle w:val="NoSpacing"/>
              <w:rPr>
                <w:rFonts w:asciiTheme="minorHAnsi" w:hAnsiTheme="minorHAnsi" w:cstheme="minorHAnsi"/>
                <w:lang w:val="ro-RO"/>
              </w:rPr>
            </w:pPr>
            <w:r w:rsidRPr="003719F8">
              <w:rPr>
                <w:rStyle w:val="fontstyle01"/>
                <w:rFonts w:asciiTheme="minorHAnsi" w:hAnsiTheme="minorHAnsi" w:cstheme="minorHAnsi"/>
              </w:rPr>
              <w:lastRenderedPageBreak/>
              <w:t>100% (</w:t>
            </w:r>
            <w:proofErr w:type="spellStart"/>
            <w:r w:rsidRPr="003719F8">
              <w:rPr>
                <w:rStyle w:val="fontstyle01"/>
                <w:rFonts w:asciiTheme="minorHAnsi" w:hAnsiTheme="minorHAnsi" w:cstheme="minorHAnsi"/>
              </w:rPr>
              <w:t>între</w:t>
            </w:r>
            <w:proofErr w:type="spellEnd"/>
            <w:r w:rsidRPr="003719F8">
              <w:rPr>
                <w:rStyle w:val="fontstyle01"/>
                <w:rFonts w:asciiTheme="minorHAnsi" w:hAnsiTheme="minorHAnsi" w:cstheme="minorHAnsi"/>
              </w:rPr>
              <w:t xml:space="preserve"> 1 </w:t>
            </w:r>
            <w:proofErr w:type="spellStart"/>
            <w:r w:rsidRPr="003719F8">
              <w:rPr>
                <w:rStyle w:val="fontstyle01"/>
                <w:rFonts w:asciiTheme="minorHAnsi" w:hAnsiTheme="minorHAnsi" w:cstheme="minorHAnsi"/>
              </w:rPr>
              <w:t>și</w:t>
            </w:r>
            <w:proofErr w:type="spellEnd"/>
            <w:r w:rsidRPr="003719F8">
              <w:rPr>
                <w:rFonts w:asciiTheme="minorHAnsi" w:hAnsiTheme="minorHAnsi" w:cstheme="minorHAnsi"/>
                <w:color w:val="000000"/>
              </w:rPr>
              <w:br/>
            </w:r>
            <w:r w:rsidRPr="003719F8">
              <w:rPr>
                <w:rStyle w:val="fontstyle01"/>
                <w:rFonts w:asciiTheme="minorHAnsi" w:hAnsiTheme="minorHAnsi" w:cstheme="minorHAnsi"/>
              </w:rPr>
              <w:t xml:space="preserve">maximum 10 </w:t>
            </w:r>
            <w:proofErr w:type="spellStart"/>
            <w:r w:rsidRPr="003719F8">
              <w:rPr>
                <w:rStyle w:val="fontstyle01"/>
                <w:rFonts w:asciiTheme="minorHAnsi" w:hAnsiTheme="minorHAnsi" w:cstheme="minorHAnsi"/>
              </w:rPr>
              <w:t>puncte</w:t>
            </w:r>
            <w:proofErr w:type="spellEnd"/>
            <w:r w:rsidRPr="003719F8">
              <w:rPr>
                <w:rStyle w:val="fontstyle01"/>
                <w:rFonts w:asciiTheme="minorHAnsi" w:hAnsiTheme="minorHAnsi" w:cstheme="minorHAnsi"/>
              </w:rPr>
              <w:t>)</w:t>
            </w:r>
          </w:p>
        </w:tc>
      </w:tr>
      <w:tr w:rsidR="00802D13" w:rsidRPr="003719F8" w14:paraId="7753BD29" w14:textId="77777777" w:rsidTr="00802D13">
        <w:trPr>
          <w:trHeight w:val="413"/>
        </w:trPr>
        <w:tc>
          <w:tcPr>
            <w:tcW w:w="9379" w:type="dxa"/>
            <w:gridSpan w:val="4"/>
            <w:shd w:val="clear" w:color="auto" w:fill="auto"/>
          </w:tcPr>
          <w:p w14:paraId="1AEC53B3" w14:textId="2ED4B125" w:rsidR="00802D13" w:rsidRPr="00181C11" w:rsidRDefault="00802D13" w:rsidP="00752E1C">
            <w:pPr>
              <w:pStyle w:val="NoSpacing"/>
              <w:rPr>
                <w:rFonts w:asciiTheme="minorHAnsi" w:hAnsiTheme="minorHAnsi" w:cstheme="minorHAnsi"/>
                <w:b/>
                <w:lang w:val="ro-RO"/>
              </w:rPr>
            </w:pPr>
            <w:r w:rsidRPr="00181C11">
              <w:rPr>
                <w:rFonts w:asciiTheme="minorHAnsi" w:hAnsiTheme="minorHAnsi" w:cstheme="minorHAnsi"/>
                <w:b/>
                <w:lang w:val="ro-RO"/>
              </w:rPr>
              <w:lastRenderedPageBreak/>
              <w:t>10.6 Standard minim de performanță</w:t>
            </w:r>
          </w:p>
        </w:tc>
      </w:tr>
      <w:tr w:rsidR="00802D13" w:rsidRPr="003719F8" w14:paraId="00CB4107" w14:textId="77777777" w:rsidTr="00AA7D86">
        <w:trPr>
          <w:trHeight w:val="413"/>
        </w:trPr>
        <w:tc>
          <w:tcPr>
            <w:tcW w:w="9379" w:type="dxa"/>
            <w:gridSpan w:val="4"/>
            <w:shd w:val="clear" w:color="auto" w:fill="auto"/>
          </w:tcPr>
          <w:p w14:paraId="63D51674" w14:textId="1FD8EA93" w:rsidR="00802D13" w:rsidRPr="003719F8" w:rsidRDefault="00B84153" w:rsidP="00B84153">
            <w:pPr>
              <w:rPr>
                <w:rFonts w:asciiTheme="minorHAnsi" w:hAnsiTheme="minorHAnsi" w:cstheme="minorHAnsi"/>
                <w:sz w:val="22"/>
                <w:szCs w:val="22"/>
                <w:lang w:eastAsia="en-US"/>
              </w:rPr>
            </w:pPr>
            <w:r w:rsidRPr="003719F8">
              <w:rPr>
                <w:rStyle w:val="fontstyle01"/>
                <w:rFonts w:asciiTheme="minorHAnsi" w:hAnsiTheme="minorHAnsi" w:cstheme="minorHAnsi"/>
              </w:rPr>
              <w:t>Standardul minim de performanța este evaluarea cu minim nota 5 (cinci) a documentelor încărcate în secțiunea de evaluare specifică (raport de practică sau rezolvare studiu de caz 1 și 2) și evaluarea cu minim nota 5 (cinci) din partea partenerilor de practică pentru îndeplinirea sarcinilor atribuite</w:t>
            </w:r>
            <w:r w:rsidR="00181C11">
              <w:rPr>
                <w:rStyle w:val="fontstyle01"/>
                <w:rFonts w:asciiTheme="minorHAnsi" w:hAnsiTheme="minorHAnsi" w:cstheme="minorHAnsi"/>
              </w:rPr>
              <w:t xml:space="preserve"> (pentru studenții care efectuează practica într-o companie)</w:t>
            </w:r>
            <w:r w:rsidRPr="003719F8">
              <w:rPr>
                <w:rStyle w:val="fontstyle01"/>
                <w:rFonts w:asciiTheme="minorHAnsi" w:hAnsiTheme="minorHAnsi" w:cstheme="minorHAnsi"/>
              </w:rPr>
              <w:t xml:space="preserve">. </w:t>
            </w:r>
          </w:p>
        </w:tc>
      </w:tr>
      <w:tr w:rsidR="00B84153" w:rsidRPr="003719F8" w14:paraId="2D297D20" w14:textId="77777777" w:rsidTr="00B84153">
        <w:trPr>
          <w:trHeight w:val="2779"/>
        </w:trPr>
        <w:tc>
          <w:tcPr>
            <w:tcW w:w="9379" w:type="dxa"/>
            <w:gridSpan w:val="4"/>
            <w:shd w:val="clear" w:color="auto" w:fill="auto"/>
          </w:tcPr>
          <w:p w14:paraId="00E9114F" w14:textId="40CCED5C" w:rsidR="00B84153" w:rsidRPr="003719F8" w:rsidRDefault="00B84153" w:rsidP="00B84153">
            <w:pPr>
              <w:rPr>
                <w:rStyle w:val="fontstyle21"/>
                <w:rFonts w:asciiTheme="minorHAnsi" w:hAnsiTheme="minorHAnsi" w:cstheme="minorHAnsi"/>
                <w:sz w:val="22"/>
                <w:szCs w:val="22"/>
              </w:rPr>
            </w:pPr>
            <w:r w:rsidRPr="00731275">
              <w:rPr>
                <w:rStyle w:val="fontstyle01"/>
                <w:rFonts w:asciiTheme="minorHAnsi" w:hAnsiTheme="minorHAnsi" w:cstheme="minorHAnsi"/>
                <w:b/>
              </w:rPr>
              <w:t>Condiții de susținere a examenului:</w:t>
            </w:r>
            <w:r w:rsidRPr="003719F8">
              <w:rPr>
                <w:rFonts w:asciiTheme="minorHAnsi" w:hAnsiTheme="minorHAnsi" w:cstheme="minorHAnsi"/>
                <w:b/>
                <w:bCs/>
                <w:color w:val="000000"/>
                <w:sz w:val="22"/>
                <w:szCs w:val="22"/>
              </w:rPr>
              <w:br/>
            </w:r>
            <w:r w:rsidRPr="003719F8">
              <w:rPr>
                <w:rStyle w:val="fontstyle21"/>
                <w:rFonts w:asciiTheme="minorHAnsi" w:hAnsiTheme="minorHAnsi" w:cstheme="minorHAnsi"/>
                <w:sz w:val="22"/>
                <w:szCs w:val="22"/>
              </w:rPr>
              <w:t>- Realizarea unui raport de practică în cazul studenților care participă la practica organizată într-o companie + atestatul de prezentă semnat de către tutorele de practică + obținerea notei 5 din partea tutorelui de practică pentru îndeplinirea sarcinilor atribuite în cadrul companiei;</w:t>
            </w:r>
            <w:r w:rsidRPr="003719F8">
              <w:rPr>
                <w:rStyle w:val="fontstyle21"/>
                <w:rFonts w:asciiTheme="minorHAnsi" w:hAnsiTheme="minorHAnsi" w:cstheme="minorHAnsi"/>
                <w:sz w:val="22"/>
                <w:szCs w:val="22"/>
              </w:rPr>
              <w:br/>
              <w:t>- Rezolvarea celor două studii de caz în cazul studenților care nu participă la practica într-o companie;</w:t>
            </w:r>
            <w:r w:rsidRPr="003719F8">
              <w:rPr>
                <w:rFonts w:asciiTheme="minorHAnsi" w:hAnsiTheme="minorHAnsi" w:cstheme="minorHAnsi"/>
                <w:color w:val="000000"/>
                <w:sz w:val="22"/>
                <w:szCs w:val="22"/>
              </w:rPr>
              <w:br/>
            </w:r>
            <w:r w:rsidRPr="003719F8">
              <w:rPr>
                <w:rStyle w:val="fontstyle21"/>
                <w:rFonts w:asciiTheme="minorHAnsi" w:hAnsiTheme="minorHAnsi" w:cstheme="minorHAnsi"/>
                <w:sz w:val="22"/>
                <w:szCs w:val="22"/>
              </w:rPr>
              <w:t xml:space="preserve">- Participarea la minimum </w:t>
            </w:r>
            <w:r w:rsidR="00F64E10">
              <w:rPr>
                <w:rStyle w:val="fontstyle21"/>
                <w:rFonts w:asciiTheme="minorHAnsi" w:hAnsiTheme="minorHAnsi" w:cstheme="minorHAnsi"/>
                <w:sz w:val="22"/>
                <w:szCs w:val="22"/>
              </w:rPr>
              <w:t>4</w:t>
            </w:r>
            <w:r w:rsidRPr="003719F8">
              <w:rPr>
                <w:rStyle w:val="fontstyle21"/>
                <w:rFonts w:asciiTheme="minorHAnsi" w:hAnsiTheme="minorHAnsi" w:cstheme="minorHAnsi"/>
                <w:sz w:val="22"/>
                <w:szCs w:val="22"/>
              </w:rPr>
              <w:t xml:space="preserve"> întâlniri cu specialiștii din cele 5 întâlniri care vor fi organizate, pentru studenții care nu participă la practica într-o companie. </w:t>
            </w:r>
          </w:p>
          <w:p w14:paraId="2CE14A57" w14:textId="77777777" w:rsidR="00B84153" w:rsidRDefault="00B84153" w:rsidP="00B84153">
            <w:pPr>
              <w:rPr>
                <w:rStyle w:val="fontstyle21"/>
                <w:rFonts w:asciiTheme="minorHAnsi" w:hAnsiTheme="minorHAnsi" w:cstheme="minorHAnsi"/>
                <w:sz w:val="22"/>
                <w:szCs w:val="22"/>
              </w:rPr>
            </w:pPr>
            <w:r w:rsidRPr="003719F8">
              <w:rPr>
                <w:rStyle w:val="fontstyle21"/>
                <w:rFonts w:asciiTheme="minorHAnsi" w:hAnsiTheme="minorHAnsi" w:cstheme="minorHAnsi"/>
                <w:sz w:val="22"/>
                <w:szCs w:val="22"/>
              </w:rPr>
              <w:t xml:space="preserve">- Pentru studenții care participă la practica organizată prin UVT, participarea la activitățile practice nu influențează nota la această disciplină, dar pot obține un punct bonus prin prezența la </w:t>
            </w:r>
            <w:r w:rsidR="00F64E10">
              <w:rPr>
                <w:rStyle w:val="fontstyle21"/>
                <w:rFonts w:asciiTheme="minorHAnsi" w:hAnsiTheme="minorHAnsi" w:cstheme="minorHAnsi"/>
                <w:sz w:val="22"/>
                <w:szCs w:val="22"/>
              </w:rPr>
              <w:t>3</w:t>
            </w:r>
            <w:r w:rsidRPr="003719F8">
              <w:rPr>
                <w:rStyle w:val="fontstyle21"/>
                <w:rFonts w:asciiTheme="minorHAnsi" w:hAnsiTheme="minorHAnsi" w:cstheme="minorHAnsi"/>
                <w:sz w:val="22"/>
                <w:szCs w:val="22"/>
              </w:rPr>
              <w:t xml:space="preserve"> întâlniri cu specialiștii.</w:t>
            </w:r>
          </w:p>
          <w:p w14:paraId="4A72B228" w14:textId="0A487C3B" w:rsidR="00731275" w:rsidRPr="003719F8" w:rsidRDefault="00731275" w:rsidP="00B84153">
            <w:pPr>
              <w:rPr>
                <w:rStyle w:val="fontstyle01"/>
                <w:rFonts w:asciiTheme="minorHAnsi" w:hAnsiTheme="minorHAnsi" w:cstheme="minorHAnsi"/>
                <w:color w:val="auto"/>
                <w:lang w:eastAsia="en-US"/>
              </w:rPr>
            </w:pPr>
            <w:r w:rsidRPr="00731275">
              <w:rPr>
                <w:rStyle w:val="fontstyle21"/>
                <w:rFonts w:asciiTheme="minorHAnsi" w:hAnsiTheme="minorHAnsi" w:cstheme="minorHAnsi"/>
                <w:sz w:val="22"/>
                <w:szCs w:val="22"/>
              </w:rPr>
              <w:t xml:space="preserve">- Pentru studenții care doresc să își </w:t>
            </w:r>
            <w:r w:rsidRPr="00731275">
              <w:rPr>
                <w:rStyle w:val="fontstyle21"/>
                <w:rFonts w:asciiTheme="minorHAnsi" w:hAnsiTheme="minorHAnsi" w:cstheme="minorHAnsi"/>
                <w:sz w:val="22"/>
                <w:szCs w:val="22"/>
                <w:u w:val="single"/>
              </w:rPr>
              <w:t>mărească nota</w:t>
            </w:r>
            <w:r w:rsidRPr="00731275">
              <w:rPr>
                <w:rStyle w:val="fontstyle21"/>
                <w:rFonts w:asciiTheme="minorHAnsi" w:hAnsiTheme="minorHAnsi" w:cstheme="minorHAnsi"/>
                <w:sz w:val="22"/>
                <w:szCs w:val="22"/>
              </w:rPr>
              <w:t xml:space="preserve"> obținută, aceștia vor avea de rezolvat un studiu de caz suplimentar. Studenții trebuie să contacteze în prealabil cadrul didactic (luca.tisu@e-uvt.ro) și să-și exprime opțiunea cu </w:t>
            </w:r>
            <w:r w:rsidRPr="00731275">
              <w:rPr>
                <w:rStyle w:val="fontstyle21"/>
                <w:rFonts w:asciiTheme="minorHAnsi" w:hAnsiTheme="minorHAnsi" w:cstheme="minorHAnsi"/>
                <w:sz w:val="22"/>
                <w:szCs w:val="22"/>
                <w:u w:val="single"/>
              </w:rPr>
              <w:t>minim 7 zile înainte de susținerea examenului</w:t>
            </w:r>
            <w:r w:rsidRPr="00731275">
              <w:rPr>
                <w:rStyle w:val="fontstyle21"/>
                <w:rFonts w:asciiTheme="minorHAnsi" w:hAnsiTheme="minorHAnsi" w:cstheme="minorHAnsi"/>
                <w:sz w:val="22"/>
                <w:szCs w:val="22"/>
              </w:rPr>
              <w:t>, pentru a le putea fi trimis studiul de caz.</w:t>
            </w:r>
          </w:p>
        </w:tc>
      </w:tr>
    </w:tbl>
    <w:p w14:paraId="4FE0EF6C" w14:textId="77777777" w:rsidR="00E0255D" w:rsidRPr="003719F8" w:rsidRDefault="00E0255D" w:rsidP="00752E1C">
      <w:pPr>
        <w:jc w:val="center"/>
        <w:rPr>
          <w:rFonts w:asciiTheme="minorHAnsi" w:hAnsiTheme="minorHAnsi" w:cstheme="minorHAnsi"/>
          <w:sz w:val="22"/>
          <w:szCs w:val="22"/>
        </w:rPr>
      </w:pPr>
    </w:p>
    <w:p w14:paraId="4DF397D7" w14:textId="77777777" w:rsidR="005F6BF6" w:rsidRPr="003719F8" w:rsidRDefault="005F6BF6" w:rsidP="00802D13">
      <w:pPr>
        <w:rPr>
          <w:rFonts w:asciiTheme="minorHAnsi" w:eastAsia="Calibri" w:hAnsiTheme="minorHAnsi" w:cstheme="minorHAnsi"/>
          <w:sz w:val="22"/>
          <w:szCs w:val="22"/>
        </w:rPr>
      </w:pPr>
    </w:p>
    <w:p w14:paraId="2707918E" w14:textId="1A76648D" w:rsidR="00802D13" w:rsidRPr="003719F8" w:rsidRDefault="005F6BF6" w:rsidP="00802D13">
      <w:pPr>
        <w:rPr>
          <w:rFonts w:asciiTheme="minorHAnsi" w:eastAsia="Calibri" w:hAnsiTheme="minorHAnsi" w:cstheme="minorHAnsi"/>
          <w:sz w:val="22"/>
          <w:szCs w:val="22"/>
        </w:rPr>
      </w:pPr>
      <w:r w:rsidRPr="003719F8">
        <w:rPr>
          <w:rFonts w:asciiTheme="minorHAnsi" w:eastAsia="Calibri" w:hAnsiTheme="minorHAnsi" w:cstheme="minorHAnsi"/>
          <w:sz w:val="22"/>
          <w:szCs w:val="22"/>
        </w:rPr>
        <w:t xml:space="preserve">Data </w:t>
      </w:r>
      <w:r w:rsidR="00B84153" w:rsidRPr="003719F8">
        <w:rPr>
          <w:rFonts w:asciiTheme="minorHAnsi" w:eastAsia="Calibri" w:hAnsiTheme="minorHAnsi" w:cstheme="minorHAnsi"/>
          <w:sz w:val="22"/>
          <w:szCs w:val="22"/>
        </w:rPr>
        <w:t>completării</w:t>
      </w:r>
      <w:r w:rsidR="00B84153" w:rsidRPr="003719F8">
        <w:rPr>
          <w:rFonts w:asciiTheme="minorHAnsi" w:eastAsia="Calibri" w:hAnsiTheme="minorHAnsi" w:cstheme="minorHAnsi"/>
          <w:sz w:val="22"/>
          <w:szCs w:val="22"/>
        </w:rPr>
        <w:tab/>
      </w:r>
      <w:r w:rsidR="00B84153" w:rsidRPr="003719F8">
        <w:rPr>
          <w:rFonts w:asciiTheme="minorHAnsi" w:eastAsia="Calibri" w:hAnsiTheme="minorHAnsi" w:cstheme="minorHAnsi"/>
          <w:sz w:val="22"/>
          <w:szCs w:val="22"/>
        </w:rPr>
        <w:tab/>
      </w:r>
      <w:r w:rsidR="00B84153" w:rsidRPr="003719F8">
        <w:rPr>
          <w:rFonts w:asciiTheme="minorHAnsi" w:eastAsia="Calibri" w:hAnsiTheme="minorHAnsi" w:cstheme="minorHAnsi"/>
          <w:sz w:val="22"/>
          <w:szCs w:val="22"/>
        </w:rPr>
        <w:tab/>
      </w:r>
      <w:r w:rsidR="00B84153" w:rsidRPr="003719F8">
        <w:rPr>
          <w:rFonts w:asciiTheme="minorHAnsi" w:eastAsia="Calibri" w:hAnsiTheme="minorHAnsi" w:cstheme="minorHAnsi"/>
          <w:sz w:val="22"/>
          <w:szCs w:val="22"/>
        </w:rPr>
        <w:tab/>
      </w:r>
      <w:r w:rsidR="00B84153" w:rsidRPr="003719F8">
        <w:rPr>
          <w:rFonts w:asciiTheme="minorHAnsi" w:eastAsia="Calibri" w:hAnsiTheme="minorHAnsi" w:cstheme="minorHAnsi"/>
          <w:sz w:val="22"/>
          <w:szCs w:val="22"/>
        </w:rPr>
        <w:tab/>
      </w:r>
      <w:r w:rsidR="00B84153" w:rsidRPr="003719F8">
        <w:rPr>
          <w:rFonts w:asciiTheme="minorHAnsi" w:eastAsia="Calibri" w:hAnsiTheme="minorHAnsi" w:cstheme="minorHAnsi"/>
          <w:sz w:val="22"/>
          <w:szCs w:val="22"/>
        </w:rPr>
        <w:tab/>
      </w:r>
      <w:r w:rsidR="00B84153" w:rsidRPr="003719F8">
        <w:rPr>
          <w:rFonts w:asciiTheme="minorHAnsi" w:eastAsia="Calibri" w:hAnsiTheme="minorHAnsi" w:cstheme="minorHAnsi"/>
          <w:sz w:val="22"/>
          <w:szCs w:val="22"/>
        </w:rPr>
        <w:tab/>
      </w:r>
      <w:r w:rsidR="00B84153" w:rsidRPr="003719F8">
        <w:rPr>
          <w:rFonts w:asciiTheme="minorHAnsi" w:eastAsia="Calibri" w:hAnsiTheme="minorHAnsi" w:cstheme="minorHAnsi"/>
          <w:sz w:val="22"/>
          <w:szCs w:val="22"/>
        </w:rPr>
        <w:tab/>
      </w:r>
      <w:r w:rsidRPr="003719F8">
        <w:rPr>
          <w:rFonts w:asciiTheme="minorHAnsi" w:eastAsia="Calibri" w:hAnsiTheme="minorHAnsi" w:cstheme="minorHAnsi"/>
          <w:sz w:val="22"/>
          <w:szCs w:val="22"/>
        </w:rPr>
        <w:t>Titular de disciplină</w:t>
      </w:r>
    </w:p>
    <w:p w14:paraId="02BBEA29" w14:textId="5D0D26C3" w:rsidR="005F6BF6" w:rsidRPr="003719F8" w:rsidRDefault="005F6BF6" w:rsidP="00802D13">
      <w:pPr>
        <w:rPr>
          <w:rFonts w:asciiTheme="minorHAnsi" w:eastAsia="Calibri" w:hAnsiTheme="minorHAnsi" w:cstheme="minorHAnsi"/>
          <w:sz w:val="22"/>
          <w:szCs w:val="22"/>
        </w:rPr>
      </w:pPr>
    </w:p>
    <w:p w14:paraId="5C94F5E2" w14:textId="5B7F387E" w:rsidR="005F6BF6" w:rsidRPr="003719F8" w:rsidRDefault="00181C11" w:rsidP="00802D13">
      <w:pPr>
        <w:rPr>
          <w:rFonts w:asciiTheme="minorHAnsi" w:eastAsia="Calibri" w:hAnsiTheme="minorHAnsi" w:cstheme="minorHAnsi"/>
          <w:sz w:val="22"/>
          <w:szCs w:val="22"/>
        </w:rPr>
      </w:pPr>
      <w:r w:rsidRPr="00181C11">
        <w:rPr>
          <w:rFonts w:asciiTheme="minorHAnsi" w:eastAsia="Calibri" w:hAnsiTheme="minorHAnsi" w:cstheme="minorHAnsi"/>
          <w:sz w:val="22"/>
          <w:szCs w:val="22"/>
        </w:rPr>
        <w:t>04</w:t>
      </w:r>
      <w:r w:rsidR="00B84153" w:rsidRPr="00181C11">
        <w:rPr>
          <w:rFonts w:asciiTheme="minorHAnsi" w:eastAsia="Calibri" w:hAnsiTheme="minorHAnsi" w:cstheme="minorHAnsi"/>
          <w:sz w:val="22"/>
          <w:szCs w:val="22"/>
        </w:rPr>
        <w:t>.09.202</w:t>
      </w:r>
      <w:r w:rsidRPr="00181C11">
        <w:rPr>
          <w:rFonts w:asciiTheme="minorHAnsi" w:eastAsia="Calibri" w:hAnsiTheme="minorHAnsi" w:cstheme="minorHAnsi"/>
          <w:sz w:val="22"/>
          <w:szCs w:val="22"/>
        </w:rPr>
        <w:t>3</w:t>
      </w:r>
      <w:r w:rsidR="00B84153" w:rsidRPr="00181C11">
        <w:rPr>
          <w:rFonts w:asciiTheme="minorHAnsi" w:eastAsia="Calibri" w:hAnsiTheme="minorHAnsi" w:cstheme="minorHAnsi"/>
          <w:sz w:val="22"/>
          <w:szCs w:val="22"/>
        </w:rPr>
        <w:tab/>
      </w:r>
      <w:r w:rsidR="00B84153" w:rsidRPr="00181C11">
        <w:rPr>
          <w:rFonts w:asciiTheme="minorHAnsi" w:eastAsia="Calibri" w:hAnsiTheme="minorHAnsi" w:cstheme="minorHAnsi"/>
          <w:sz w:val="22"/>
          <w:szCs w:val="22"/>
        </w:rPr>
        <w:tab/>
      </w:r>
      <w:r w:rsidR="00B84153" w:rsidRPr="00181C11">
        <w:rPr>
          <w:rFonts w:asciiTheme="minorHAnsi" w:eastAsia="Calibri" w:hAnsiTheme="minorHAnsi" w:cstheme="minorHAnsi"/>
          <w:sz w:val="22"/>
          <w:szCs w:val="22"/>
        </w:rPr>
        <w:tab/>
      </w:r>
      <w:r w:rsidR="00B84153" w:rsidRPr="00181C11">
        <w:rPr>
          <w:rFonts w:asciiTheme="minorHAnsi" w:eastAsia="Calibri" w:hAnsiTheme="minorHAnsi" w:cstheme="minorHAnsi"/>
          <w:sz w:val="22"/>
          <w:szCs w:val="22"/>
        </w:rPr>
        <w:tab/>
      </w:r>
      <w:r w:rsidR="00B84153" w:rsidRPr="00181C11">
        <w:rPr>
          <w:rFonts w:asciiTheme="minorHAnsi" w:eastAsia="Calibri" w:hAnsiTheme="minorHAnsi" w:cstheme="minorHAnsi"/>
          <w:sz w:val="22"/>
          <w:szCs w:val="22"/>
        </w:rPr>
        <w:tab/>
      </w:r>
      <w:r w:rsidR="00B84153" w:rsidRPr="00181C11">
        <w:rPr>
          <w:rFonts w:asciiTheme="minorHAnsi" w:eastAsia="Calibri" w:hAnsiTheme="minorHAnsi" w:cstheme="minorHAnsi"/>
          <w:sz w:val="22"/>
          <w:szCs w:val="22"/>
        </w:rPr>
        <w:tab/>
      </w:r>
      <w:r w:rsidR="00B84153" w:rsidRPr="00181C11">
        <w:rPr>
          <w:rFonts w:asciiTheme="minorHAnsi" w:eastAsia="Calibri" w:hAnsiTheme="minorHAnsi" w:cstheme="minorHAnsi"/>
          <w:sz w:val="22"/>
          <w:szCs w:val="22"/>
        </w:rPr>
        <w:tab/>
      </w:r>
      <w:r w:rsidR="00B84153" w:rsidRPr="00181C11">
        <w:rPr>
          <w:rFonts w:asciiTheme="minorHAnsi" w:eastAsia="Calibri" w:hAnsiTheme="minorHAnsi" w:cstheme="minorHAnsi"/>
          <w:sz w:val="22"/>
          <w:szCs w:val="22"/>
        </w:rPr>
        <w:tab/>
        <w:t>asist. cerc. dr. Luca Tisu</w:t>
      </w:r>
    </w:p>
    <w:p w14:paraId="4ACD1575" w14:textId="68EAA86C" w:rsidR="00B84153" w:rsidRDefault="00B84153" w:rsidP="00802D13">
      <w:pPr>
        <w:rPr>
          <w:rFonts w:asciiTheme="minorHAnsi" w:eastAsia="Calibri" w:hAnsiTheme="minorHAnsi" w:cstheme="minorHAnsi"/>
          <w:sz w:val="22"/>
          <w:szCs w:val="22"/>
        </w:rPr>
      </w:pPr>
    </w:p>
    <w:p w14:paraId="0D4C199F" w14:textId="774EAC7A" w:rsidR="00F64E10" w:rsidRPr="003719F8" w:rsidRDefault="00F64E10" w:rsidP="00802D13">
      <w:pPr>
        <w:rPr>
          <w:rFonts w:asciiTheme="minorHAnsi" w:eastAsia="Calibri" w:hAnsiTheme="minorHAnsi" w:cstheme="minorHAnsi"/>
          <w:sz w:val="22"/>
          <w:szCs w:val="22"/>
        </w:rPr>
      </w:pP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noProof/>
          <w:sz w:val="22"/>
          <w:szCs w:val="22"/>
          <w:lang w:val="en-US" w:eastAsia="en-US"/>
        </w:rPr>
        <w:drawing>
          <wp:inline distT="0" distB="0" distL="0" distR="0" wp14:anchorId="49E6AAD5" wp14:editId="6A1F1CBB">
            <wp:extent cx="507784" cy="220980"/>
            <wp:effectExtent l="0" t="0" r="698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a:fillRect/>
                    </a:stretch>
                  </pic:blipFill>
                  <pic:spPr>
                    <a:xfrm>
                      <a:off x="0" y="0"/>
                      <a:ext cx="511745" cy="222704"/>
                    </a:xfrm>
                    <a:prstGeom prst="rect">
                      <a:avLst/>
                    </a:prstGeom>
                  </pic:spPr>
                </pic:pic>
              </a:graphicData>
            </a:graphic>
          </wp:inline>
        </w:drawing>
      </w:r>
    </w:p>
    <w:p w14:paraId="339B2856" w14:textId="5E763A39" w:rsidR="005F6BF6" w:rsidRPr="003719F8" w:rsidRDefault="005F6BF6" w:rsidP="00802D13">
      <w:pPr>
        <w:rPr>
          <w:rFonts w:asciiTheme="minorHAnsi" w:eastAsia="Calibri" w:hAnsiTheme="minorHAnsi" w:cstheme="minorHAnsi"/>
          <w:sz w:val="22"/>
          <w:szCs w:val="22"/>
        </w:rPr>
      </w:pPr>
      <w:r w:rsidRPr="003719F8">
        <w:rPr>
          <w:rFonts w:asciiTheme="minorHAnsi" w:eastAsia="Calibri" w:hAnsiTheme="minorHAnsi" w:cstheme="minorHAnsi"/>
          <w:sz w:val="22"/>
          <w:szCs w:val="22"/>
        </w:rPr>
        <w:t>Data avizării în departament                                                                            Director de departament</w:t>
      </w:r>
    </w:p>
    <w:sectPr w:rsidR="005F6BF6" w:rsidRPr="003719F8" w:rsidSect="0086407E">
      <w:headerReference w:type="default" r:id="rId8"/>
      <w:footerReference w:type="even" r:id="rId9"/>
      <w:footerReference w:type="default" r:id="rId10"/>
      <w:headerReference w:type="first" r:id="rId11"/>
      <w:footerReference w:type="first" r:id="rId12"/>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17CF0" w14:textId="77777777" w:rsidR="00B51EF4" w:rsidRDefault="00B51EF4" w:rsidP="003E226A">
      <w:r>
        <w:separator/>
      </w:r>
    </w:p>
  </w:endnote>
  <w:endnote w:type="continuationSeparator" w:id="0">
    <w:p w14:paraId="3CB3B952" w14:textId="77777777" w:rsidR="00B51EF4" w:rsidRDefault="00B51EF4"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font>
  <w:font w:name="SymbolMT">
    <w:altName w:val="Cambria"/>
    <w:panose1 w:val="00000000000000000000"/>
    <w:charset w:val="00"/>
    <w:family w:val="roman"/>
    <w:notTrueType/>
    <w:pitch w:val="default"/>
  </w:font>
  <w:font w:name="Calibri-Italic">
    <w:altName w:val="Calibri"/>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11684261"/>
      <w:docPartObj>
        <w:docPartGallery w:val="Page Numbers (Bottom of Page)"/>
        <w:docPartUnique/>
      </w:docPartObj>
    </w:sdt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lang w:val="en-US" w:eastAsia="en-US"/>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4CDF" w14:textId="77777777" w:rsidR="0086407E" w:rsidRDefault="0086407E">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163DA" w14:textId="77777777" w:rsidR="00B51EF4" w:rsidRDefault="00B51EF4" w:rsidP="003E226A">
      <w:r>
        <w:separator/>
      </w:r>
    </w:p>
  </w:footnote>
  <w:footnote w:type="continuationSeparator" w:id="0">
    <w:p w14:paraId="55C1817D" w14:textId="77777777" w:rsidR="00B51EF4" w:rsidRDefault="00B51EF4" w:rsidP="003E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F025B" w14:textId="36824F5C" w:rsidR="001D34E8" w:rsidRDefault="00802D13" w:rsidP="00802D13">
    <w:pPr>
      <w:pStyle w:val="Header"/>
      <w:tabs>
        <w:tab w:val="clear" w:pos="4536"/>
        <w:tab w:val="clear" w:pos="9072"/>
      </w:tabs>
      <w:ind w:right="-158"/>
    </w:pPr>
    <w:bookmarkStart w:id="0" w:name="_Hlk52889598"/>
    <w:bookmarkStart w:id="1" w:name="_Hlk52889599"/>
    <w:bookmarkStart w:id="2" w:name="_Hlk52889616"/>
    <w:bookmarkStart w:id="3" w:name="_Hlk52889617"/>
    <w:r>
      <w:rPr>
        <w:noProof/>
        <w:lang w:val="en-US" w:eastAsia="en-US"/>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lang w:val="en-US" w:eastAsia="en-US"/>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" stroked="f">
              <v:path arrowok="t"/>
              <v:textbo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FE47D" w14:textId="77777777" w:rsidR="00193CCA" w:rsidRDefault="00AE0BA9">
    <w:pPr>
      <w:pStyle w:val="Header"/>
    </w:pPr>
    <w:r>
      <w:rPr>
        <w:noProof/>
        <w:lang w:val="en-US" w:eastAsia="en-US"/>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lang w:val="en-US" w:eastAsia="en-US"/>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lang w:val="en-US" w:eastAsia="en-US"/>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3"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5"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646505"/>
    <w:multiLevelType w:val="hybridMultilevel"/>
    <w:tmpl w:val="9990D2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101180"/>
    <w:multiLevelType w:val="hybridMultilevel"/>
    <w:tmpl w:val="0868F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E61817"/>
    <w:multiLevelType w:val="hybridMultilevel"/>
    <w:tmpl w:val="53987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5"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6"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5A2BF6"/>
    <w:multiLevelType w:val="hybridMultilevel"/>
    <w:tmpl w:val="690EA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0"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12462671">
    <w:abstractNumId w:val="25"/>
  </w:num>
  <w:num w:numId="2" w16cid:durableId="1312174579">
    <w:abstractNumId w:val="0"/>
  </w:num>
  <w:num w:numId="3" w16cid:durableId="1907911021">
    <w:abstractNumId w:val="12"/>
  </w:num>
  <w:num w:numId="4" w16cid:durableId="1692144743">
    <w:abstractNumId w:val="7"/>
  </w:num>
  <w:num w:numId="5" w16cid:durableId="1030881600">
    <w:abstractNumId w:val="29"/>
  </w:num>
  <w:num w:numId="6" w16cid:durableId="893388724">
    <w:abstractNumId w:val="13"/>
  </w:num>
  <w:num w:numId="7" w16cid:durableId="1589853325">
    <w:abstractNumId w:val="8"/>
  </w:num>
  <w:num w:numId="8" w16cid:durableId="373963872">
    <w:abstractNumId w:val="5"/>
  </w:num>
  <w:num w:numId="9" w16cid:durableId="2112771428">
    <w:abstractNumId w:val="19"/>
  </w:num>
  <w:num w:numId="10" w16cid:durableId="650057946">
    <w:abstractNumId w:val="17"/>
  </w:num>
  <w:num w:numId="11" w16cid:durableId="234977728">
    <w:abstractNumId w:val="14"/>
  </w:num>
  <w:num w:numId="12" w16cid:durableId="1794012134">
    <w:abstractNumId w:val="10"/>
  </w:num>
  <w:num w:numId="13" w16cid:durableId="1330520033">
    <w:abstractNumId w:val="26"/>
  </w:num>
  <w:num w:numId="14" w16cid:durableId="825124316">
    <w:abstractNumId w:val="3"/>
  </w:num>
  <w:num w:numId="15" w16cid:durableId="652217416">
    <w:abstractNumId w:val="11"/>
  </w:num>
  <w:num w:numId="16" w16cid:durableId="989749634">
    <w:abstractNumId w:val="22"/>
  </w:num>
  <w:num w:numId="17" w16cid:durableId="1161046761">
    <w:abstractNumId w:val="31"/>
  </w:num>
  <w:num w:numId="18" w16cid:durableId="1047755150">
    <w:abstractNumId w:val="9"/>
  </w:num>
  <w:num w:numId="19" w16cid:durableId="1208493540">
    <w:abstractNumId w:val="4"/>
  </w:num>
  <w:num w:numId="20" w16cid:durableId="1266040056">
    <w:abstractNumId w:val="15"/>
  </w:num>
  <w:num w:numId="21" w16cid:durableId="131217957">
    <w:abstractNumId w:val="24"/>
  </w:num>
  <w:num w:numId="22" w16cid:durableId="1661039292">
    <w:abstractNumId w:val="30"/>
  </w:num>
  <w:num w:numId="23" w16cid:durableId="993486100">
    <w:abstractNumId w:val="18"/>
  </w:num>
  <w:num w:numId="24" w16cid:durableId="696547297">
    <w:abstractNumId w:val="27"/>
  </w:num>
  <w:num w:numId="25" w16cid:durableId="1326974135">
    <w:abstractNumId w:val="32"/>
  </w:num>
  <w:num w:numId="26" w16cid:durableId="277572073">
    <w:abstractNumId w:val="2"/>
  </w:num>
  <w:num w:numId="27" w16cid:durableId="148373595">
    <w:abstractNumId w:val="21"/>
  </w:num>
  <w:num w:numId="28" w16cid:durableId="1355380166">
    <w:abstractNumId w:val="23"/>
  </w:num>
  <w:num w:numId="29" w16cid:durableId="1765420121">
    <w:abstractNumId w:val="6"/>
  </w:num>
  <w:num w:numId="30" w16cid:durableId="671840107">
    <w:abstractNumId w:val="1"/>
  </w:num>
  <w:num w:numId="31" w16cid:durableId="67852550">
    <w:abstractNumId w:val="16"/>
  </w:num>
  <w:num w:numId="32" w16cid:durableId="607929286">
    <w:abstractNumId w:val="20"/>
  </w:num>
  <w:num w:numId="33" w16cid:durableId="8252470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C2tDQ1sjQzMzA2NbNU0lEKTi0uzszPAykwrAUAqzfOeywAAAA="/>
  </w:docVars>
  <w:rsids>
    <w:rsidRoot w:val="00C81D57"/>
    <w:rsid w:val="00001FE1"/>
    <w:rsid w:val="000058AD"/>
    <w:rsid w:val="00006384"/>
    <w:rsid w:val="00006A11"/>
    <w:rsid w:val="00017556"/>
    <w:rsid w:val="00027099"/>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95FBB"/>
    <w:rsid w:val="0009720E"/>
    <w:rsid w:val="000A4C02"/>
    <w:rsid w:val="000B0AC4"/>
    <w:rsid w:val="000B2657"/>
    <w:rsid w:val="000B2C52"/>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568BE"/>
    <w:rsid w:val="001576EC"/>
    <w:rsid w:val="001649A6"/>
    <w:rsid w:val="00167F31"/>
    <w:rsid w:val="00170DB6"/>
    <w:rsid w:val="001744E9"/>
    <w:rsid w:val="00181C11"/>
    <w:rsid w:val="00193CCA"/>
    <w:rsid w:val="001949D1"/>
    <w:rsid w:val="001A3279"/>
    <w:rsid w:val="001A47C9"/>
    <w:rsid w:val="001C7CDD"/>
    <w:rsid w:val="001D34E8"/>
    <w:rsid w:val="001D564A"/>
    <w:rsid w:val="001E2FEE"/>
    <w:rsid w:val="001E5ED5"/>
    <w:rsid w:val="001E69C6"/>
    <w:rsid w:val="001F5BE0"/>
    <w:rsid w:val="00201477"/>
    <w:rsid w:val="00205AE4"/>
    <w:rsid w:val="002151BA"/>
    <w:rsid w:val="002415BB"/>
    <w:rsid w:val="00242267"/>
    <w:rsid w:val="0024351A"/>
    <w:rsid w:val="002458CB"/>
    <w:rsid w:val="00251A6A"/>
    <w:rsid w:val="002529AD"/>
    <w:rsid w:val="00256D69"/>
    <w:rsid w:val="002644F8"/>
    <w:rsid w:val="00272E14"/>
    <w:rsid w:val="00286335"/>
    <w:rsid w:val="00287419"/>
    <w:rsid w:val="0029063D"/>
    <w:rsid w:val="002A007E"/>
    <w:rsid w:val="002A2C06"/>
    <w:rsid w:val="002A3C87"/>
    <w:rsid w:val="002B11E0"/>
    <w:rsid w:val="002B6BDC"/>
    <w:rsid w:val="002B71D3"/>
    <w:rsid w:val="002C64E3"/>
    <w:rsid w:val="002D2F0E"/>
    <w:rsid w:val="002D3D67"/>
    <w:rsid w:val="002E0EBF"/>
    <w:rsid w:val="002E4EA3"/>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19F8"/>
    <w:rsid w:val="003770D2"/>
    <w:rsid w:val="0038731B"/>
    <w:rsid w:val="003918B5"/>
    <w:rsid w:val="003A6F97"/>
    <w:rsid w:val="003A7FA0"/>
    <w:rsid w:val="003B34C1"/>
    <w:rsid w:val="003C378C"/>
    <w:rsid w:val="003D11EA"/>
    <w:rsid w:val="003D1548"/>
    <w:rsid w:val="003D3102"/>
    <w:rsid w:val="003D62D7"/>
    <w:rsid w:val="003E0752"/>
    <w:rsid w:val="003E226A"/>
    <w:rsid w:val="003E2F59"/>
    <w:rsid w:val="003F0E91"/>
    <w:rsid w:val="003F5F40"/>
    <w:rsid w:val="003F6684"/>
    <w:rsid w:val="004060ED"/>
    <w:rsid w:val="00407275"/>
    <w:rsid w:val="004102A8"/>
    <w:rsid w:val="0041260C"/>
    <w:rsid w:val="00416F51"/>
    <w:rsid w:val="0043147D"/>
    <w:rsid w:val="004422B3"/>
    <w:rsid w:val="004501A3"/>
    <w:rsid w:val="00455B8A"/>
    <w:rsid w:val="004626EA"/>
    <w:rsid w:val="00465F44"/>
    <w:rsid w:val="00480F05"/>
    <w:rsid w:val="0048385D"/>
    <w:rsid w:val="004943E4"/>
    <w:rsid w:val="00495AFA"/>
    <w:rsid w:val="004A2A78"/>
    <w:rsid w:val="004B273C"/>
    <w:rsid w:val="004C26CD"/>
    <w:rsid w:val="004C52CD"/>
    <w:rsid w:val="004D00FF"/>
    <w:rsid w:val="004D3C1E"/>
    <w:rsid w:val="004E2722"/>
    <w:rsid w:val="004E651D"/>
    <w:rsid w:val="004F4E84"/>
    <w:rsid w:val="004F56A6"/>
    <w:rsid w:val="004F7D9A"/>
    <w:rsid w:val="005028ED"/>
    <w:rsid w:val="00503339"/>
    <w:rsid w:val="00503E4C"/>
    <w:rsid w:val="00514EE5"/>
    <w:rsid w:val="0052502B"/>
    <w:rsid w:val="00533064"/>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601B39"/>
    <w:rsid w:val="00604AC4"/>
    <w:rsid w:val="0061131E"/>
    <w:rsid w:val="0061141E"/>
    <w:rsid w:val="0061550B"/>
    <w:rsid w:val="0061626D"/>
    <w:rsid w:val="00630F7B"/>
    <w:rsid w:val="00631B5E"/>
    <w:rsid w:val="00634D14"/>
    <w:rsid w:val="00634DA4"/>
    <w:rsid w:val="00634F07"/>
    <w:rsid w:val="00641655"/>
    <w:rsid w:val="00645141"/>
    <w:rsid w:val="006454F6"/>
    <w:rsid w:val="00646201"/>
    <w:rsid w:val="00647AFB"/>
    <w:rsid w:val="00650125"/>
    <w:rsid w:val="006504DE"/>
    <w:rsid w:val="00650BD7"/>
    <w:rsid w:val="00664419"/>
    <w:rsid w:val="00664BDD"/>
    <w:rsid w:val="0066683F"/>
    <w:rsid w:val="0068330D"/>
    <w:rsid w:val="00684621"/>
    <w:rsid w:val="0068626E"/>
    <w:rsid w:val="00686649"/>
    <w:rsid w:val="00696C21"/>
    <w:rsid w:val="006A03FD"/>
    <w:rsid w:val="006A4078"/>
    <w:rsid w:val="006B1918"/>
    <w:rsid w:val="006C68F5"/>
    <w:rsid w:val="006E2D60"/>
    <w:rsid w:val="006E5D0E"/>
    <w:rsid w:val="006E5E5F"/>
    <w:rsid w:val="00700816"/>
    <w:rsid w:val="00700F45"/>
    <w:rsid w:val="0070415C"/>
    <w:rsid w:val="00704752"/>
    <w:rsid w:val="00711409"/>
    <w:rsid w:val="00713E4D"/>
    <w:rsid w:val="0072653D"/>
    <w:rsid w:val="00731275"/>
    <w:rsid w:val="00735E50"/>
    <w:rsid w:val="00752E1C"/>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F1F46"/>
    <w:rsid w:val="007F4B78"/>
    <w:rsid w:val="008007F7"/>
    <w:rsid w:val="00802D13"/>
    <w:rsid w:val="00803821"/>
    <w:rsid w:val="00826359"/>
    <w:rsid w:val="0083113F"/>
    <w:rsid w:val="00831232"/>
    <w:rsid w:val="00834D02"/>
    <w:rsid w:val="0083539C"/>
    <w:rsid w:val="00840B6C"/>
    <w:rsid w:val="00845050"/>
    <w:rsid w:val="00857CD1"/>
    <w:rsid w:val="0086401F"/>
    <w:rsid w:val="0086407E"/>
    <w:rsid w:val="00864858"/>
    <w:rsid w:val="0086507F"/>
    <w:rsid w:val="00867089"/>
    <w:rsid w:val="008670DB"/>
    <w:rsid w:val="00875288"/>
    <w:rsid w:val="00880948"/>
    <w:rsid w:val="008810F8"/>
    <w:rsid w:val="00884B42"/>
    <w:rsid w:val="00886E5F"/>
    <w:rsid w:val="00892E0B"/>
    <w:rsid w:val="00893853"/>
    <w:rsid w:val="00895C2B"/>
    <w:rsid w:val="008B286B"/>
    <w:rsid w:val="008C1CCC"/>
    <w:rsid w:val="008C460E"/>
    <w:rsid w:val="008D440F"/>
    <w:rsid w:val="008D77C9"/>
    <w:rsid w:val="008E1A87"/>
    <w:rsid w:val="008F1E09"/>
    <w:rsid w:val="00900F91"/>
    <w:rsid w:val="00910EDC"/>
    <w:rsid w:val="00917175"/>
    <w:rsid w:val="00917227"/>
    <w:rsid w:val="009264A3"/>
    <w:rsid w:val="00927661"/>
    <w:rsid w:val="00927CF8"/>
    <w:rsid w:val="00931E7F"/>
    <w:rsid w:val="0093339B"/>
    <w:rsid w:val="00935519"/>
    <w:rsid w:val="00935802"/>
    <w:rsid w:val="00952500"/>
    <w:rsid w:val="00953F6B"/>
    <w:rsid w:val="009552FE"/>
    <w:rsid w:val="00970920"/>
    <w:rsid w:val="00974EEE"/>
    <w:rsid w:val="00976FE1"/>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5347"/>
    <w:rsid w:val="00A25B7F"/>
    <w:rsid w:val="00A35F5F"/>
    <w:rsid w:val="00A36DFB"/>
    <w:rsid w:val="00A431E1"/>
    <w:rsid w:val="00A54611"/>
    <w:rsid w:val="00A5694F"/>
    <w:rsid w:val="00A575C7"/>
    <w:rsid w:val="00A64EFC"/>
    <w:rsid w:val="00A76002"/>
    <w:rsid w:val="00A85221"/>
    <w:rsid w:val="00A918A2"/>
    <w:rsid w:val="00AB1520"/>
    <w:rsid w:val="00AB35C8"/>
    <w:rsid w:val="00AC1C05"/>
    <w:rsid w:val="00AC6D5B"/>
    <w:rsid w:val="00AE0BA9"/>
    <w:rsid w:val="00AE1752"/>
    <w:rsid w:val="00B0274C"/>
    <w:rsid w:val="00B02961"/>
    <w:rsid w:val="00B1090A"/>
    <w:rsid w:val="00B177A0"/>
    <w:rsid w:val="00B338DA"/>
    <w:rsid w:val="00B4122C"/>
    <w:rsid w:val="00B447E7"/>
    <w:rsid w:val="00B45DA8"/>
    <w:rsid w:val="00B46A70"/>
    <w:rsid w:val="00B4785A"/>
    <w:rsid w:val="00B51EF4"/>
    <w:rsid w:val="00B553C7"/>
    <w:rsid w:val="00B66CD7"/>
    <w:rsid w:val="00B814D7"/>
    <w:rsid w:val="00B839FF"/>
    <w:rsid w:val="00B84153"/>
    <w:rsid w:val="00B843A7"/>
    <w:rsid w:val="00BA67CE"/>
    <w:rsid w:val="00BB26E4"/>
    <w:rsid w:val="00BB53A1"/>
    <w:rsid w:val="00BC1C26"/>
    <w:rsid w:val="00BC6EA0"/>
    <w:rsid w:val="00BD5423"/>
    <w:rsid w:val="00BF0AE6"/>
    <w:rsid w:val="00BF1DAB"/>
    <w:rsid w:val="00BF305D"/>
    <w:rsid w:val="00C076F1"/>
    <w:rsid w:val="00C07B3E"/>
    <w:rsid w:val="00C102BA"/>
    <w:rsid w:val="00C11900"/>
    <w:rsid w:val="00C220D1"/>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B17D0"/>
    <w:rsid w:val="00CC18CF"/>
    <w:rsid w:val="00CD1B6F"/>
    <w:rsid w:val="00CF39F6"/>
    <w:rsid w:val="00D0772B"/>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A1F3D"/>
    <w:rsid w:val="00DB0E7F"/>
    <w:rsid w:val="00DB40F7"/>
    <w:rsid w:val="00DB4EA0"/>
    <w:rsid w:val="00DC7289"/>
    <w:rsid w:val="00DC767D"/>
    <w:rsid w:val="00DD0225"/>
    <w:rsid w:val="00DF6E13"/>
    <w:rsid w:val="00E0255D"/>
    <w:rsid w:val="00E03DFB"/>
    <w:rsid w:val="00E05920"/>
    <w:rsid w:val="00E12604"/>
    <w:rsid w:val="00E12D04"/>
    <w:rsid w:val="00E16DB4"/>
    <w:rsid w:val="00E30C9B"/>
    <w:rsid w:val="00E31800"/>
    <w:rsid w:val="00E3590D"/>
    <w:rsid w:val="00E455C9"/>
    <w:rsid w:val="00E473A0"/>
    <w:rsid w:val="00E476E7"/>
    <w:rsid w:val="00E51F9F"/>
    <w:rsid w:val="00E51FD6"/>
    <w:rsid w:val="00E543AC"/>
    <w:rsid w:val="00E650E1"/>
    <w:rsid w:val="00E70432"/>
    <w:rsid w:val="00E70CB2"/>
    <w:rsid w:val="00E92D65"/>
    <w:rsid w:val="00E95C82"/>
    <w:rsid w:val="00EB1C7D"/>
    <w:rsid w:val="00EB5DD1"/>
    <w:rsid w:val="00ED3929"/>
    <w:rsid w:val="00ED41E4"/>
    <w:rsid w:val="00ED6644"/>
    <w:rsid w:val="00EE36C5"/>
    <w:rsid w:val="00EF1163"/>
    <w:rsid w:val="00EF1A98"/>
    <w:rsid w:val="00F10A15"/>
    <w:rsid w:val="00F15138"/>
    <w:rsid w:val="00F21080"/>
    <w:rsid w:val="00F25E4B"/>
    <w:rsid w:val="00F267CE"/>
    <w:rsid w:val="00F30B65"/>
    <w:rsid w:val="00F31715"/>
    <w:rsid w:val="00F31F38"/>
    <w:rsid w:val="00F33FB5"/>
    <w:rsid w:val="00F426F3"/>
    <w:rsid w:val="00F453B5"/>
    <w:rsid w:val="00F51DEE"/>
    <w:rsid w:val="00F564A9"/>
    <w:rsid w:val="00F64590"/>
    <w:rsid w:val="00F64E10"/>
    <w:rsid w:val="00F701F3"/>
    <w:rsid w:val="00F7033E"/>
    <w:rsid w:val="00F73F45"/>
    <w:rsid w:val="00F83DAC"/>
    <w:rsid w:val="00F8535F"/>
    <w:rsid w:val="00F85CC7"/>
    <w:rsid w:val="00F941EB"/>
    <w:rsid w:val="00FA5BD7"/>
    <w:rsid w:val="00FB2AB3"/>
    <w:rsid w:val="00FB319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UnresolvedMention1">
    <w:name w:val="Unresolved Mention1"/>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customStyle="1" w:styleId="fontstyle01">
    <w:name w:val="fontstyle01"/>
    <w:basedOn w:val="DefaultParagraphFont"/>
    <w:rsid w:val="00E12604"/>
    <w:rPr>
      <w:rFonts w:ascii="TimesNewRomanPSMT" w:hAnsi="TimesNewRomanPSMT" w:hint="default"/>
      <w:b w:val="0"/>
      <w:bCs w:val="0"/>
      <w:i w:val="0"/>
      <w:iCs w:val="0"/>
      <w:color w:val="000000"/>
      <w:sz w:val="22"/>
      <w:szCs w:val="22"/>
    </w:rPr>
  </w:style>
  <w:style w:type="character" w:customStyle="1" w:styleId="fontstyle21">
    <w:name w:val="fontstyle21"/>
    <w:basedOn w:val="DefaultParagraphFont"/>
    <w:rsid w:val="0061550B"/>
    <w:rPr>
      <w:rFonts w:ascii="SymbolMT" w:hAnsi="SymbolMT" w:hint="default"/>
      <w:b w:val="0"/>
      <w:bCs w:val="0"/>
      <w:i w:val="0"/>
      <w:iCs w:val="0"/>
      <w:color w:val="000000"/>
      <w:sz w:val="16"/>
      <w:szCs w:val="16"/>
    </w:rPr>
  </w:style>
  <w:style w:type="character" w:customStyle="1" w:styleId="fontstyle31">
    <w:name w:val="fontstyle31"/>
    <w:basedOn w:val="DefaultParagraphFont"/>
    <w:rsid w:val="00917175"/>
    <w:rPr>
      <w:rFonts w:ascii="Calibri-Italic" w:hAnsi="Calibri-Italic" w:hint="default"/>
      <w:b w:val="0"/>
      <w:bCs w:val="0"/>
      <w:i/>
      <w:iCs/>
      <w:color w:val="000000"/>
      <w:sz w:val="16"/>
      <w:szCs w:val="16"/>
    </w:rPr>
  </w:style>
  <w:style w:type="character" w:customStyle="1" w:styleId="fontstyle41">
    <w:name w:val="fontstyle41"/>
    <w:basedOn w:val="DefaultParagraphFont"/>
    <w:rsid w:val="00917175"/>
    <w:rPr>
      <w:rFonts w:ascii="SymbolMT" w:hAnsi="SymbolMT"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29244">
      <w:bodyDiv w:val="1"/>
      <w:marLeft w:val="0"/>
      <w:marRight w:val="0"/>
      <w:marTop w:val="0"/>
      <w:marBottom w:val="0"/>
      <w:divBdr>
        <w:top w:val="none" w:sz="0" w:space="0" w:color="auto"/>
        <w:left w:val="none" w:sz="0" w:space="0" w:color="auto"/>
        <w:bottom w:val="none" w:sz="0" w:space="0" w:color="auto"/>
        <w:right w:val="none" w:sz="0" w:space="0" w:color="auto"/>
      </w:divBdr>
    </w:div>
    <w:div w:id="47412545">
      <w:bodyDiv w:val="1"/>
      <w:marLeft w:val="0"/>
      <w:marRight w:val="0"/>
      <w:marTop w:val="0"/>
      <w:marBottom w:val="0"/>
      <w:divBdr>
        <w:top w:val="none" w:sz="0" w:space="0" w:color="auto"/>
        <w:left w:val="none" w:sz="0" w:space="0" w:color="auto"/>
        <w:bottom w:val="none" w:sz="0" w:space="0" w:color="auto"/>
        <w:right w:val="none" w:sz="0" w:space="0" w:color="auto"/>
      </w:divBdr>
    </w:div>
    <w:div w:id="79760372">
      <w:bodyDiv w:val="1"/>
      <w:marLeft w:val="0"/>
      <w:marRight w:val="0"/>
      <w:marTop w:val="0"/>
      <w:marBottom w:val="0"/>
      <w:divBdr>
        <w:top w:val="none" w:sz="0" w:space="0" w:color="auto"/>
        <w:left w:val="none" w:sz="0" w:space="0" w:color="auto"/>
        <w:bottom w:val="none" w:sz="0" w:space="0" w:color="auto"/>
        <w:right w:val="none" w:sz="0" w:space="0" w:color="auto"/>
      </w:divBdr>
    </w:div>
    <w:div w:id="89396513">
      <w:bodyDiv w:val="1"/>
      <w:marLeft w:val="0"/>
      <w:marRight w:val="0"/>
      <w:marTop w:val="0"/>
      <w:marBottom w:val="0"/>
      <w:divBdr>
        <w:top w:val="none" w:sz="0" w:space="0" w:color="auto"/>
        <w:left w:val="none" w:sz="0" w:space="0" w:color="auto"/>
        <w:bottom w:val="none" w:sz="0" w:space="0" w:color="auto"/>
        <w:right w:val="none" w:sz="0" w:space="0" w:color="auto"/>
      </w:divBdr>
    </w:div>
    <w:div w:id="198013161">
      <w:bodyDiv w:val="1"/>
      <w:marLeft w:val="0"/>
      <w:marRight w:val="0"/>
      <w:marTop w:val="0"/>
      <w:marBottom w:val="0"/>
      <w:divBdr>
        <w:top w:val="none" w:sz="0" w:space="0" w:color="auto"/>
        <w:left w:val="none" w:sz="0" w:space="0" w:color="auto"/>
        <w:bottom w:val="none" w:sz="0" w:space="0" w:color="auto"/>
        <w:right w:val="none" w:sz="0" w:space="0" w:color="auto"/>
      </w:divBdr>
    </w:div>
    <w:div w:id="207180274">
      <w:bodyDiv w:val="1"/>
      <w:marLeft w:val="0"/>
      <w:marRight w:val="0"/>
      <w:marTop w:val="0"/>
      <w:marBottom w:val="0"/>
      <w:divBdr>
        <w:top w:val="none" w:sz="0" w:space="0" w:color="auto"/>
        <w:left w:val="none" w:sz="0" w:space="0" w:color="auto"/>
        <w:bottom w:val="none" w:sz="0" w:space="0" w:color="auto"/>
        <w:right w:val="none" w:sz="0" w:space="0" w:color="auto"/>
      </w:divBdr>
    </w:div>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318390931">
      <w:bodyDiv w:val="1"/>
      <w:marLeft w:val="0"/>
      <w:marRight w:val="0"/>
      <w:marTop w:val="0"/>
      <w:marBottom w:val="0"/>
      <w:divBdr>
        <w:top w:val="none" w:sz="0" w:space="0" w:color="auto"/>
        <w:left w:val="none" w:sz="0" w:space="0" w:color="auto"/>
        <w:bottom w:val="none" w:sz="0" w:space="0" w:color="auto"/>
        <w:right w:val="none" w:sz="0" w:space="0" w:color="auto"/>
      </w:divBdr>
    </w:div>
    <w:div w:id="389424034">
      <w:bodyDiv w:val="1"/>
      <w:marLeft w:val="0"/>
      <w:marRight w:val="0"/>
      <w:marTop w:val="0"/>
      <w:marBottom w:val="0"/>
      <w:divBdr>
        <w:top w:val="none" w:sz="0" w:space="0" w:color="auto"/>
        <w:left w:val="none" w:sz="0" w:space="0" w:color="auto"/>
        <w:bottom w:val="none" w:sz="0" w:space="0" w:color="auto"/>
        <w:right w:val="none" w:sz="0" w:space="0" w:color="auto"/>
      </w:divBdr>
    </w:div>
    <w:div w:id="390081740">
      <w:bodyDiv w:val="1"/>
      <w:marLeft w:val="0"/>
      <w:marRight w:val="0"/>
      <w:marTop w:val="0"/>
      <w:marBottom w:val="0"/>
      <w:divBdr>
        <w:top w:val="none" w:sz="0" w:space="0" w:color="auto"/>
        <w:left w:val="none" w:sz="0" w:space="0" w:color="auto"/>
        <w:bottom w:val="none" w:sz="0" w:space="0" w:color="auto"/>
        <w:right w:val="none" w:sz="0" w:space="0" w:color="auto"/>
      </w:divBdr>
    </w:div>
    <w:div w:id="417099937">
      <w:bodyDiv w:val="1"/>
      <w:marLeft w:val="0"/>
      <w:marRight w:val="0"/>
      <w:marTop w:val="0"/>
      <w:marBottom w:val="0"/>
      <w:divBdr>
        <w:top w:val="none" w:sz="0" w:space="0" w:color="auto"/>
        <w:left w:val="none" w:sz="0" w:space="0" w:color="auto"/>
        <w:bottom w:val="none" w:sz="0" w:space="0" w:color="auto"/>
        <w:right w:val="none" w:sz="0" w:space="0" w:color="auto"/>
      </w:divBdr>
    </w:div>
    <w:div w:id="575287128">
      <w:bodyDiv w:val="1"/>
      <w:marLeft w:val="0"/>
      <w:marRight w:val="0"/>
      <w:marTop w:val="0"/>
      <w:marBottom w:val="0"/>
      <w:divBdr>
        <w:top w:val="none" w:sz="0" w:space="0" w:color="auto"/>
        <w:left w:val="none" w:sz="0" w:space="0" w:color="auto"/>
        <w:bottom w:val="none" w:sz="0" w:space="0" w:color="auto"/>
        <w:right w:val="none" w:sz="0" w:space="0" w:color="auto"/>
      </w:divBdr>
    </w:div>
    <w:div w:id="608702234">
      <w:bodyDiv w:val="1"/>
      <w:marLeft w:val="0"/>
      <w:marRight w:val="0"/>
      <w:marTop w:val="0"/>
      <w:marBottom w:val="0"/>
      <w:divBdr>
        <w:top w:val="none" w:sz="0" w:space="0" w:color="auto"/>
        <w:left w:val="none" w:sz="0" w:space="0" w:color="auto"/>
        <w:bottom w:val="none" w:sz="0" w:space="0" w:color="auto"/>
        <w:right w:val="none" w:sz="0" w:space="0" w:color="auto"/>
      </w:divBdr>
    </w:div>
    <w:div w:id="631909501">
      <w:bodyDiv w:val="1"/>
      <w:marLeft w:val="0"/>
      <w:marRight w:val="0"/>
      <w:marTop w:val="0"/>
      <w:marBottom w:val="0"/>
      <w:divBdr>
        <w:top w:val="none" w:sz="0" w:space="0" w:color="auto"/>
        <w:left w:val="none" w:sz="0" w:space="0" w:color="auto"/>
        <w:bottom w:val="none" w:sz="0" w:space="0" w:color="auto"/>
        <w:right w:val="none" w:sz="0" w:space="0" w:color="auto"/>
      </w:divBdr>
    </w:div>
    <w:div w:id="716469904">
      <w:bodyDiv w:val="1"/>
      <w:marLeft w:val="0"/>
      <w:marRight w:val="0"/>
      <w:marTop w:val="0"/>
      <w:marBottom w:val="0"/>
      <w:divBdr>
        <w:top w:val="none" w:sz="0" w:space="0" w:color="auto"/>
        <w:left w:val="none" w:sz="0" w:space="0" w:color="auto"/>
        <w:bottom w:val="none" w:sz="0" w:space="0" w:color="auto"/>
        <w:right w:val="none" w:sz="0" w:space="0" w:color="auto"/>
      </w:divBdr>
    </w:div>
    <w:div w:id="739255998">
      <w:bodyDiv w:val="1"/>
      <w:marLeft w:val="0"/>
      <w:marRight w:val="0"/>
      <w:marTop w:val="0"/>
      <w:marBottom w:val="0"/>
      <w:divBdr>
        <w:top w:val="none" w:sz="0" w:space="0" w:color="auto"/>
        <w:left w:val="none" w:sz="0" w:space="0" w:color="auto"/>
        <w:bottom w:val="none" w:sz="0" w:space="0" w:color="auto"/>
        <w:right w:val="none" w:sz="0" w:space="0" w:color="auto"/>
      </w:divBdr>
    </w:div>
    <w:div w:id="792676202">
      <w:bodyDiv w:val="1"/>
      <w:marLeft w:val="0"/>
      <w:marRight w:val="0"/>
      <w:marTop w:val="0"/>
      <w:marBottom w:val="0"/>
      <w:divBdr>
        <w:top w:val="none" w:sz="0" w:space="0" w:color="auto"/>
        <w:left w:val="none" w:sz="0" w:space="0" w:color="auto"/>
        <w:bottom w:val="none" w:sz="0" w:space="0" w:color="auto"/>
        <w:right w:val="none" w:sz="0" w:space="0" w:color="auto"/>
      </w:divBdr>
    </w:div>
    <w:div w:id="903023820">
      <w:bodyDiv w:val="1"/>
      <w:marLeft w:val="0"/>
      <w:marRight w:val="0"/>
      <w:marTop w:val="0"/>
      <w:marBottom w:val="0"/>
      <w:divBdr>
        <w:top w:val="none" w:sz="0" w:space="0" w:color="auto"/>
        <w:left w:val="none" w:sz="0" w:space="0" w:color="auto"/>
        <w:bottom w:val="none" w:sz="0" w:space="0" w:color="auto"/>
        <w:right w:val="none" w:sz="0" w:space="0" w:color="auto"/>
      </w:divBdr>
    </w:div>
    <w:div w:id="933324781">
      <w:bodyDiv w:val="1"/>
      <w:marLeft w:val="0"/>
      <w:marRight w:val="0"/>
      <w:marTop w:val="0"/>
      <w:marBottom w:val="0"/>
      <w:divBdr>
        <w:top w:val="none" w:sz="0" w:space="0" w:color="auto"/>
        <w:left w:val="none" w:sz="0" w:space="0" w:color="auto"/>
        <w:bottom w:val="none" w:sz="0" w:space="0" w:color="auto"/>
        <w:right w:val="none" w:sz="0" w:space="0" w:color="auto"/>
      </w:divBdr>
    </w:div>
    <w:div w:id="1085882838">
      <w:bodyDiv w:val="1"/>
      <w:marLeft w:val="0"/>
      <w:marRight w:val="0"/>
      <w:marTop w:val="0"/>
      <w:marBottom w:val="0"/>
      <w:divBdr>
        <w:top w:val="none" w:sz="0" w:space="0" w:color="auto"/>
        <w:left w:val="none" w:sz="0" w:space="0" w:color="auto"/>
        <w:bottom w:val="none" w:sz="0" w:space="0" w:color="auto"/>
        <w:right w:val="none" w:sz="0" w:space="0" w:color="auto"/>
      </w:divBdr>
    </w:div>
    <w:div w:id="1175459875">
      <w:bodyDiv w:val="1"/>
      <w:marLeft w:val="0"/>
      <w:marRight w:val="0"/>
      <w:marTop w:val="0"/>
      <w:marBottom w:val="0"/>
      <w:divBdr>
        <w:top w:val="none" w:sz="0" w:space="0" w:color="auto"/>
        <w:left w:val="none" w:sz="0" w:space="0" w:color="auto"/>
        <w:bottom w:val="none" w:sz="0" w:space="0" w:color="auto"/>
        <w:right w:val="none" w:sz="0" w:space="0" w:color="auto"/>
      </w:divBdr>
    </w:div>
    <w:div w:id="1213812839">
      <w:bodyDiv w:val="1"/>
      <w:marLeft w:val="0"/>
      <w:marRight w:val="0"/>
      <w:marTop w:val="0"/>
      <w:marBottom w:val="0"/>
      <w:divBdr>
        <w:top w:val="none" w:sz="0" w:space="0" w:color="auto"/>
        <w:left w:val="none" w:sz="0" w:space="0" w:color="auto"/>
        <w:bottom w:val="none" w:sz="0" w:space="0" w:color="auto"/>
        <w:right w:val="none" w:sz="0" w:space="0" w:color="auto"/>
      </w:divBdr>
    </w:div>
    <w:div w:id="1473719439">
      <w:bodyDiv w:val="1"/>
      <w:marLeft w:val="0"/>
      <w:marRight w:val="0"/>
      <w:marTop w:val="0"/>
      <w:marBottom w:val="0"/>
      <w:divBdr>
        <w:top w:val="none" w:sz="0" w:space="0" w:color="auto"/>
        <w:left w:val="none" w:sz="0" w:space="0" w:color="auto"/>
        <w:bottom w:val="none" w:sz="0" w:space="0" w:color="auto"/>
        <w:right w:val="none" w:sz="0" w:space="0" w:color="auto"/>
      </w:divBdr>
    </w:div>
    <w:div w:id="1520512349">
      <w:bodyDiv w:val="1"/>
      <w:marLeft w:val="0"/>
      <w:marRight w:val="0"/>
      <w:marTop w:val="0"/>
      <w:marBottom w:val="0"/>
      <w:divBdr>
        <w:top w:val="none" w:sz="0" w:space="0" w:color="auto"/>
        <w:left w:val="none" w:sz="0" w:space="0" w:color="auto"/>
        <w:bottom w:val="none" w:sz="0" w:space="0" w:color="auto"/>
        <w:right w:val="none" w:sz="0" w:space="0" w:color="auto"/>
      </w:divBdr>
    </w:div>
    <w:div w:id="1588266019">
      <w:bodyDiv w:val="1"/>
      <w:marLeft w:val="0"/>
      <w:marRight w:val="0"/>
      <w:marTop w:val="0"/>
      <w:marBottom w:val="0"/>
      <w:divBdr>
        <w:top w:val="none" w:sz="0" w:space="0" w:color="auto"/>
        <w:left w:val="none" w:sz="0" w:space="0" w:color="auto"/>
        <w:bottom w:val="none" w:sz="0" w:space="0" w:color="auto"/>
        <w:right w:val="none" w:sz="0" w:space="0" w:color="auto"/>
      </w:divBdr>
    </w:div>
    <w:div w:id="1676106969">
      <w:bodyDiv w:val="1"/>
      <w:marLeft w:val="0"/>
      <w:marRight w:val="0"/>
      <w:marTop w:val="0"/>
      <w:marBottom w:val="0"/>
      <w:divBdr>
        <w:top w:val="none" w:sz="0" w:space="0" w:color="auto"/>
        <w:left w:val="none" w:sz="0" w:space="0" w:color="auto"/>
        <w:bottom w:val="none" w:sz="0" w:space="0" w:color="auto"/>
        <w:right w:val="none" w:sz="0" w:space="0" w:color="auto"/>
      </w:divBdr>
    </w:div>
    <w:div w:id="1688024914">
      <w:bodyDiv w:val="1"/>
      <w:marLeft w:val="0"/>
      <w:marRight w:val="0"/>
      <w:marTop w:val="0"/>
      <w:marBottom w:val="0"/>
      <w:divBdr>
        <w:top w:val="none" w:sz="0" w:space="0" w:color="auto"/>
        <w:left w:val="none" w:sz="0" w:space="0" w:color="auto"/>
        <w:bottom w:val="none" w:sz="0" w:space="0" w:color="auto"/>
        <w:right w:val="none" w:sz="0" w:space="0" w:color="auto"/>
      </w:divBdr>
    </w:div>
    <w:div w:id="1700621538">
      <w:bodyDiv w:val="1"/>
      <w:marLeft w:val="0"/>
      <w:marRight w:val="0"/>
      <w:marTop w:val="0"/>
      <w:marBottom w:val="0"/>
      <w:divBdr>
        <w:top w:val="none" w:sz="0" w:space="0" w:color="auto"/>
        <w:left w:val="none" w:sz="0" w:space="0" w:color="auto"/>
        <w:bottom w:val="none" w:sz="0" w:space="0" w:color="auto"/>
        <w:right w:val="none" w:sz="0" w:space="0" w:color="auto"/>
      </w:divBdr>
    </w:div>
    <w:div w:id="1742362879">
      <w:bodyDiv w:val="1"/>
      <w:marLeft w:val="0"/>
      <w:marRight w:val="0"/>
      <w:marTop w:val="0"/>
      <w:marBottom w:val="0"/>
      <w:divBdr>
        <w:top w:val="none" w:sz="0" w:space="0" w:color="auto"/>
        <w:left w:val="none" w:sz="0" w:space="0" w:color="auto"/>
        <w:bottom w:val="none" w:sz="0" w:space="0" w:color="auto"/>
        <w:right w:val="none" w:sz="0" w:space="0" w:color="auto"/>
      </w:divBdr>
    </w:div>
    <w:div w:id="1778133753">
      <w:bodyDiv w:val="1"/>
      <w:marLeft w:val="0"/>
      <w:marRight w:val="0"/>
      <w:marTop w:val="0"/>
      <w:marBottom w:val="0"/>
      <w:divBdr>
        <w:top w:val="none" w:sz="0" w:space="0" w:color="auto"/>
        <w:left w:val="none" w:sz="0" w:space="0" w:color="auto"/>
        <w:bottom w:val="none" w:sz="0" w:space="0" w:color="auto"/>
        <w:right w:val="none" w:sz="0" w:space="0" w:color="auto"/>
      </w:divBdr>
    </w:div>
    <w:div w:id="1803956154">
      <w:bodyDiv w:val="1"/>
      <w:marLeft w:val="0"/>
      <w:marRight w:val="0"/>
      <w:marTop w:val="0"/>
      <w:marBottom w:val="0"/>
      <w:divBdr>
        <w:top w:val="none" w:sz="0" w:space="0" w:color="auto"/>
        <w:left w:val="none" w:sz="0" w:space="0" w:color="auto"/>
        <w:bottom w:val="none" w:sz="0" w:space="0" w:color="auto"/>
        <w:right w:val="none" w:sz="0" w:space="0" w:color="auto"/>
      </w:divBdr>
    </w:div>
    <w:div w:id="1837575424">
      <w:bodyDiv w:val="1"/>
      <w:marLeft w:val="0"/>
      <w:marRight w:val="0"/>
      <w:marTop w:val="0"/>
      <w:marBottom w:val="0"/>
      <w:divBdr>
        <w:top w:val="none" w:sz="0" w:space="0" w:color="auto"/>
        <w:left w:val="none" w:sz="0" w:space="0" w:color="auto"/>
        <w:bottom w:val="none" w:sz="0" w:space="0" w:color="auto"/>
        <w:right w:val="none" w:sz="0" w:space="0" w:color="auto"/>
      </w:divBdr>
    </w:div>
    <w:div w:id="1875145565">
      <w:bodyDiv w:val="1"/>
      <w:marLeft w:val="0"/>
      <w:marRight w:val="0"/>
      <w:marTop w:val="0"/>
      <w:marBottom w:val="0"/>
      <w:divBdr>
        <w:top w:val="none" w:sz="0" w:space="0" w:color="auto"/>
        <w:left w:val="none" w:sz="0" w:space="0" w:color="auto"/>
        <w:bottom w:val="none" w:sz="0" w:space="0" w:color="auto"/>
        <w:right w:val="none" w:sz="0" w:space="0" w:color="auto"/>
      </w:divBdr>
    </w:div>
    <w:div w:id="1895509366">
      <w:bodyDiv w:val="1"/>
      <w:marLeft w:val="0"/>
      <w:marRight w:val="0"/>
      <w:marTop w:val="0"/>
      <w:marBottom w:val="0"/>
      <w:divBdr>
        <w:top w:val="none" w:sz="0" w:space="0" w:color="auto"/>
        <w:left w:val="none" w:sz="0" w:space="0" w:color="auto"/>
        <w:bottom w:val="none" w:sz="0" w:space="0" w:color="auto"/>
        <w:right w:val="none" w:sz="0" w:space="0" w:color="auto"/>
      </w:divBdr>
    </w:div>
    <w:div w:id="1989628913">
      <w:bodyDiv w:val="1"/>
      <w:marLeft w:val="0"/>
      <w:marRight w:val="0"/>
      <w:marTop w:val="0"/>
      <w:marBottom w:val="0"/>
      <w:divBdr>
        <w:top w:val="none" w:sz="0" w:space="0" w:color="auto"/>
        <w:left w:val="none" w:sz="0" w:space="0" w:color="auto"/>
        <w:bottom w:val="none" w:sz="0" w:space="0" w:color="auto"/>
        <w:right w:val="none" w:sz="0" w:space="0" w:color="auto"/>
      </w:divBdr>
    </w:div>
    <w:div w:id="1994529349">
      <w:bodyDiv w:val="1"/>
      <w:marLeft w:val="0"/>
      <w:marRight w:val="0"/>
      <w:marTop w:val="0"/>
      <w:marBottom w:val="0"/>
      <w:divBdr>
        <w:top w:val="none" w:sz="0" w:space="0" w:color="auto"/>
        <w:left w:val="none" w:sz="0" w:space="0" w:color="auto"/>
        <w:bottom w:val="none" w:sz="0" w:space="0" w:color="auto"/>
        <w:right w:val="none" w:sz="0" w:space="0" w:color="auto"/>
      </w:divBdr>
    </w:div>
    <w:div w:id="2000190338">
      <w:bodyDiv w:val="1"/>
      <w:marLeft w:val="0"/>
      <w:marRight w:val="0"/>
      <w:marTop w:val="0"/>
      <w:marBottom w:val="0"/>
      <w:divBdr>
        <w:top w:val="none" w:sz="0" w:space="0" w:color="auto"/>
        <w:left w:val="none" w:sz="0" w:space="0" w:color="auto"/>
        <w:bottom w:val="none" w:sz="0" w:space="0" w:color="auto"/>
        <w:right w:val="none" w:sz="0" w:space="0" w:color="auto"/>
      </w:divBdr>
    </w:div>
    <w:div w:id="2040860401">
      <w:bodyDiv w:val="1"/>
      <w:marLeft w:val="0"/>
      <w:marRight w:val="0"/>
      <w:marTop w:val="0"/>
      <w:marBottom w:val="0"/>
      <w:divBdr>
        <w:top w:val="none" w:sz="0" w:space="0" w:color="auto"/>
        <w:left w:val="none" w:sz="0" w:space="0" w:color="auto"/>
        <w:bottom w:val="none" w:sz="0" w:space="0" w:color="auto"/>
        <w:right w:val="none" w:sz="0" w:space="0" w:color="auto"/>
      </w:divBdr>
    </w:div>
    <w:div w:id="205268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2198</Words>
  <Characters>12534</Characters>
  <Application>Microsoft Office Word</Application>
  <DocSecurity>0</DocSecurity>
  <Lines>104</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uvt</Company>
  <LinksUpToDate>false</LinksUpToDate>
  <CharactersWithSpaces>14703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Delia Virga</cp:lastModifiedBy>
  <cp:revision>2</cp:revision>
  <cp:lastPrinted>2022-09-05T12:58:00Z</cp:lastPrinted>
  <dcterms:created xsi:type="dcterms:W3CDTF">2023-09-05T14:59:00Z</dcterms:created>
  <dcterms:modified xsi:type="dcterms:W3CDTF">2023-09-05T14:59:00Z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0ccd6ab7144e84ef06b8666519a2811c6f4292fb8e570523a201b4abc28e8d9e</vt:lpwstr>
  </property>
</Properties>
</file>