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ECB6" w14:textId="77777777" w:rsidR="00175CAD" w:rsidRDefault="00175CAD" w:rsidP="000F6DCC">
      <w:pPr>
        <w:shd w:val="clear" w:color="auto" w:fill="FFFFFF" w:themeFill="background1"/>
        <w:jc w:val="center"/>
        <w:rPr>
          <w:rFonts w:ascii="Times New Roman" w:hAnsi="Times New Roman"/>
          <w:b/>
          <w:bCs/>
          <w:lang w:val="ro-RO"/>
        </w:rPr>
      </w:pPr>
    </w:p>
    <w:p w14:paraId="76B6C1A7" w14:textId="77777777" w:rsidR="00175CAD" w:rsidRDefault="00175CAD" w:rsidP="000F6DCC">
      <w:pPr>
        <w:shd w:val="clear" w:color="auto" w:fill="FFFFFF" w:themeFill="background1"/>
        <w:jc w:val="center"/>
        <w:rPr>
          <w:rFonts w:ascii="Times New Roman" w:hAnsi="Times New Roman"/>
          <w:b/>
          <w:bCs/>
          <w:lang w:val="ro-RO"/>
        </w:rPr>
      </w:pPr>
      <w:r>
        <w:rPr>
          <w:rFonts w:ascii="Times New Roman" w:hAnsi="Times New Roman"/>
          <w:b/>
          <w:bCs/>
          <w:lang w:val="ro-RO"/>
        </w:rPr>
        <w:t>FIŞA DISCIPLINEI</w:t>
      </w:r>
    </w:p>
    <w:p w14:paraId="5C302511" w14:textId="77777777" w:rsidR="00175CAD" w:rsidRDefault="00175CAD" w:rsidP="000F6DCC">
      <w:pPr>
        <w:shd w:val="clear" w:color="auto" w:fill="FFFFFF" w:themeFill="background1"/>
        <w:jc w:val="center"/>
        <w:rPr>
          <w:rFonts w:ascii="Times New Roman" w:hAnsi="Times New Roman"/>
          <w:b/>
          <w:bCs/>
          <w:lang w:val="ro-RO"/>
        </w:rPr>
      </w:pPr>
    </w:p>
    <w:p w14:paraId="3E0AF1B1" w14:textId="77777777" w:rsidR="00175CAD" w:rsidRDefault="00175CAD" w:rsidP="000F6DCC">
      <w:pPr>
        <w:pStyle w:val="Listparagraf"/>
        <w:numPr>
          <w:ilvl w:val="0"/>
          <w:numId w:val="1"/>
        </w:numPr>
        <w:shd w:val="clear" w:color="auto" w:fill="FFFFFF" w:themeFill="background1"/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>
        <w:rPr>
          <w:rFonts w:ascii="Times New Roman" w:hAnsi="Times New Roman"/>
          <w:b/>
          <w:bCs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800"/>
        <w:gridCol w:w="6162"/>
      </w:tblGrid>
      <w:tr w:rsidR="00175CAD" w:rsidRPr="00E665F5" w14:paraId="02CA16DE" w14:textId="7777777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D816" w14:textId="77777777" w:rsidR="00175CAD" w:rsidRDefault="00175CAD" w:rsidP="000F6DCC">
            <w:pPr>
              <w:pStyle w:val="Frspaiere"/>
              <w:numPr>
                <w:ilvl w:val="1"/>
                <w:numId w:val="2"/>
              </w:numPr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Instituţia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superior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9417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Universitatea de Vest din </w:t>
            </w:r>
            <w:proofErr w:type="spellStart"/>
            <w:r>
              <w:rPr>
                <w:rFonts w:ascii="Times New Roman" w:hAnsi="Times New Roman"/>
                <w:lang w:val="ro-RO"/>
              </w:rPr>
              <w:t>Timişoara</w:t>
            </w:r>
            <w:proofErr w:type="spellEnd"/>
          </w:p>
        </w:tc>
      </w:tr>
      <w:tr w:rsidR="00175CAD" w:rsidRPr="00E665F5" w14:paraId="178495A1" w14:textId="7777777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BF454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8FE68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Facultatea de Sociologie şi Psihologie/ Departamentul de Sociologie</w:t>
            </w:r>
          </w:p>
        </w:tc>
      </w:tr>
      <w:tr w:rsidR="00175CAD" w14:paraId="1F6C3920" w14:textId="7777777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CFDA8" w14:textId="03B186B9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1.3 </w:t>
            </w:r>
            <w:r w:rsidR="00C15960">
              <w:rPr>
                <w:rFonts w:ascii="Times New Roman" w:hAnsi="Times New Roman"/>
                <w:lang w:val="ro-RO"/>
              </w:rPr>
              <w:t xml:space="preserve">Departamentul 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BEA66" w14:textId="36F8EE92" w:rsidR="00175CAD" w:rsidRDefault="00C1596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Sociologie</w:t>
            </w:r>
          </w:p>
        </w:tc>
      </w:tr>
      <w:tr w:rsidR="00175CAD" w14:paraId="7D9EDCB5" w14:textId="7777777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5406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2407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Sociologie</w:t>
            </w:r>
          </w:p>
        </w:tc>
      </w:tr>
      <w:tr w:rsidR="00175CAD" w14:paraId="5AA45EF5" w14:textId="7777777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6067C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3B143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Licenţă</w:t>
            </w:r>
            <w:proofErr w:type="spellEnd"/>
          </w:p>
        </w:tc>
      </w:tr>
      <w:tr w:rsidR="00175CAD" w:rsidRPr="00E665F5" w14:paraId="4E686152" w14:textId="77777777">
        <w:tc>
          <w:tcPr>
            <w:tcW w:w="1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D483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49AEF" w14:textId="77777777" w:rsidR="00175CAD" w:rsidRDefault="000C2562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 w:rsidRPr="000C2562">
              <w:rPr>
                <w:rFonts w:ascii="Times New Roman" w:hAnsi="Times New Roman"/>
                <w:lang w:val="ro-RO"/>
              </w:rPr>
              <w:t xml:space="preserve">RESURSE UMANE (242308-analist </w:t>
            </w:r>
            <w:proofErr w:type="spellStart"/>
            <w:r w:rsidRPr="000C2562">
              <w:rPr>
                <w:rFonts w:ascii="Times New Roman" w:hAnsi="Times New Roman"/>
                <w:lang w:val="ro-RO"/>
              </w:rPr>
              <w:t>piata</w:t>
            </w:r>
            <w:proofErr w:type="spellEnd"/>
            <w:r w:rsidRPr="000C2562">
              <w:rPr>
                <w:rFonts w:ascii="Times New Roman" w:hAnsi="Times New Roman"/>
                <w:lang w:val="ro-RO"/>
              </w:rPr>
              <w:t xml:space="preserve"> muncii, 333306-analist resurse umane, 242314-specialist resurse umane, 242317-consultant in resurse umane, 112032-antreprenor in economia sociala, 242302-expert </w:t>
            </w:r>
            <w:proofErr w:type="spellStart"/>
            <w:r w:rsidRPr="000C2562">
              <w:rPr>
                <w:rFonts w:ascii="Times New Roman" w:hAnsi="Times New Roman"/>
                <w:lang w:val="ro-RO"/>
              </w:rPr>
              <w:t>forta</w:t>
            </w:r>
            <w:proofErr w:type="spellEnd"/>
            <w:r w:rsidRPr="000C2562">
              <w:rPr>
                <w:rFonts w:ascii="Times New Roman" w:hAnsi="Times New Roman"/>
                <w:lang w:val="ro-RO"/>
              </w:rPr>
              <w:t xml:space="preserve"> de munca si </w:t>
            </w:r>
            <w:proofErr w:type="spellStart"/>
            <w:r w:rsidRPr="000C2562">
              <w:rPr>
                <w:rFonts w:ascii="Times New Roman" w:hAnsi="Times New Roman"/>
                <w:lang w:val="ro-RO"/>
              </w:rPr>
              <w:t>somaj</w:t>
            </w:r>
            <w:proofErr w:type="spellEnd"/>
            <w:r w:rsidRPr="000C2562">
              <w:rPr>
                <w:rFonts w:ascii="Times New Roman" w:hAnsi="Times New Roman"/>
                <w:lang w:val="ro-RO"/>
              </w:rPr>
              <w:t xml:space="preserve">, 242323-specialist in </w:t>
            </w:r>
            <w:proofErr w:type="spellStart"/>
            <w:r w:rsidRPr="000C2562">
              <w:rPr>
                <w:rFonts w:ascii="Times New Roman" w:hAnsi="Times New Roman"/>
                <w:lang w:val="ro-RO"/>
              </w:rPr>
              <w:t>relatii</w:t>
            </w:r>
            <w:proofErr w:type="spellEnd"/>
            <w:r w:rsidRPr="000C2562">
              <w:rPr>
                <w:rFonts w:ascii="Times New Roman" w:hAnsi="Times New Roman"/>
                <w:lang w:val="ro-RO"/>
              </w:rPr>
              <w:t xml:space="preserve"> de munca, 242307-consultant in domeniul </w:t>
            </w:r>
            <w:proofErr w:type="spellStart"/>
            <w:r w:rsidRPr="000C2562">
              <w:rPr>
                <w:rFonts w:ascii="Times New Roman" w:hAnsi="Times New Roman"/>
                <w:lang w:val="ro-RO"/>
              </w:rPr>
              <w:t>fortei</w:t>
            </w:r>
            <w:proofErr w:type="spellEnd"/>
            <w:r w:rsidRPr="000C2562">
              <w:rPr>
                <w:rFonts w:ascii="Times New Roman" w:hAnsi="Times New Roman"/>
                <w:lang w:val="ro-RO"/>
              </w:rPr>
              <w:t xml:space="preserve"> de munca)</w:t>
            </w:r>
          </w:p>
        </w:tc>
      </w:tr>
    </w:tbl>
    <w:p w14:paraId="156A5DDC" w14:textId="77777777" w:rsidR="00175CAD" w:rsidRDefault="00175CAD" w:rsidP="000F6DCC">
      <w:pPr>
        <w:shd w:val="clear" w:color="auto" w:fill="FFFFFF" w:themeFill="background1"/>
        <w:rPr>
          <w:rFonts w:ascii="Times New Roman" w:hAnsi="Times New Roman"/>
          <w:lang w:val="ro-RO"/>
        </w:rPr>
      </w:pPr>
    </w:p>
    <w:p w14:paraId="2C9F8DF3" w14:textId="77777777" w:rsidR="00175CAD" w:rsidRDefault="00175CAD" w:rsidP="000F6DCC">
      <w:pPr>
        <w:pStyle w:val="Listparagraf"/>
        <w:numPr>
          <w:ilvl w:val="0"/>
          <w:numId w:val="1"/>
        </w:numPr>
        <w:shd w:val="clear" w:color="auto" w:fill="FFFFFF" w:themeFill="background1"/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>
        <w:rPr>
          <w:rFonts w:ascii="Times New Roman" w:hAnsi="Times New Roman"/>
          <w:b/>
          <w:bCs/>
          <w:lang w:val="ro-RO"/>
        </w:rPr>
        <w:t>Date despre disciplină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418"/>
        <w:gridCol w:w="283"/>
        <w:gridCol w:w="677"/>
        <w:gridCol w:w="2017"/>
        <w:gridCol w:w="501"/>
        <w:gridCol w:w="2162"/>
        <w:gridCol w:w="739"/>
      </w:tblGrid>
      <w:tr w:rsidR="00175CAD" w:rsidRPr="00F43ABF" w14:paraId="64F306BC" w14:textId="77777777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72A1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A4DBD" w14:textId="77777777" w:rsidR="00175CAD" w:rsidRDefault="00F43AB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Analiza posturilor şi </w:t>
            </w:r>
            <w:r w:rsidR="00C34CDF">
              <w:rPr>
                <w:rFonts w:ascii="Times New Roman" w:hAnsi="Times New Roman"/>
                <w:lang w:val="ro-RO"/>
              </w:rPr>
              <w:t xml:space="preserve">proiectarea </w:t>
            </w:r>
            <w:r>
              <w:rPr>
                <w:rFonts w:ascii="Times New Roman" w:hAnsi="Times New Roman"/>
                <w:lang w:val="ro-RO"/>
              </w:rPr>
              <w:t>fiselor de post</w:t>
            </w:r>
          </w:p>
          <w:p w14:paraId="13D113F4" w14:textId="7BEA98D0" w:rsidR="0021191B" w:rsidRDefault="0021191B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Roboto" w:hAnsi="Roboto"/>
                <w:spacing w:val="3"/>
                <w:lang w:val="en-GB" w:eastAsia="en-GB"/>
              </w:rPr>
            </w:pPr>
          </w:p>
          <w:p w14:paraId="51DB4BAD" w14:textId="2014607A" w:rsidR="00F52452" w:rsidRDefault="00F52452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175CAD" w:rsidRPr="00E665F5" w14:paraId="2FA982FA" w14:textId="77777777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4E6F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2.2 Titularul </w:t>
            </w:r>
            <w:proofErr w:type="spellStart"/>
            <w:r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BE6FE" w14:textId="5A4FE7F1" w:rsidR="00175CAD" w:rsidRDefault="000C2562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 </w:t>
            </w:r>
            <w:proofErr w:type="spellStart"/>
            <w:r>
              <w:rPr>
                <w:rFonts w:ascii="Times New Roman" w:hAnsi="Times New Roman"/>
                <w:lang w:val="ro-RO"/>
              </w:rPr>
              <w:t>univ.dr.</w:t>
            </w:r>
            <w:r w:rsidR="00123262">
              <w:rPr>
                <w:rFonts w:ascii="Times New Roman" w:hAnsi="Times New Roman"/>
                <w:lang w:val="ro-RO"/>
              </w:rPr>
              <w:t>Ileana</w:t>
            </w:r>
            <w:proofErr w:type="spellEnd"/>
            <w:r w:rsidR="00123262">
              <w:rPr>
                <w:rFonts w:ascii="Times New Roman" w:hAnsi="Times New Roman"/>
                <w:lang w:val="ro-RO"/>
              </w:rPr>
              <w:t xml:space="preserve"> Simona </w:t>
            </w:r>
            <w:proofErr w:type="spellStart"/>
            <w:r w:rsidR="00123262">
              <w:rPr>
                <w:rFonts w:ascii="Times New Roman" w:hAnsi="Times New Roman"/>
                <w:lang w:val="ro-RO"/>
              </w:rPr>
              <w:t>Dabu</w:t>
            </w:r>
            <w:proofErr w:type="spellEnd"/>
          </w:p>
        </w:tc>
      </w:tr>
      <w:tr w:rsidR="00175CAD" w:rsidRPr="00F43ABF" w14:paraId="6473A991" w14:textId="77777777"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8F75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2.3 Titularul </w:t>
            </w:r>
            <w:proofErr w:type="spellStart"/>
            <w:r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3ECB" w14:textId="264F0FF9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Lect</w:t>
            </w:r>
            <w:r w:rsidR="00E665F5">
              <w:rPr>
                <w:rFonts w:ascii="Times New Roman" w:hAnsi="Times New Roman"/>
                <w:lang w:val="ro-RO"/>
              </w:rPr>
              <w:t>.univ.dr</w:t>
            </w:r>
            <w:proofErr w:type="spellEnd"/>
            <w:r w:rsidR="00E665F5">
              <w:rPr>
                <w:rFonts w:ascii="Times New Roman" w:hAnsi="Times New Roman"/>
                <w:lang w:val="ro-RO"/>
              </w:rPr>
              <w:t xml:space="preserve">. </w:t>
            </w:r>
            <w:r w:rsidR="00123262">
              <w:rPr>
                <w:rFonts w:ascii="Times New Roman" w:hAnsi="Times New Roman"/>
                <w:lang w:val="ro-RO"/>
              </w:rPr>
              <w:t xml:space="preserve">Ileana Simona </w:t>
            </w:r>
            <w:proofErr w:type="spellStart"/>
            <w:r w:rsidR="00123262">
              <w:rPr>
                <w:rFonts w:ascii="Times New Roman" w:hAnsi="Times New Roman"/>
                <w:lang w:val="ro-RO"/>
              </w:rPr>
              <w:t>Dabu</w:t>
            </w:r>
            <w:proofErr w:type="spellEnd"/>
          </w:p>
        </w:tc>
      </w:tr>
      <w:tr w:rsidR="00175CAD" w:rsidRPr="00F43ABF" w14:paraId="38C4FCA8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05E1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5949" w14:textId="77777777" w:rsidR="009A478F" w:rsidRDefault="00F43AB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2979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ECC9" w14:textId="77777777" w:rsidR="00175CAD" w:rsidRDefault="009A478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I 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AF16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D78D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201B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F643B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</w:tbl>
    <w:p w14:paraId="781D8EF9" w14:textId="77777777" w:rsidR="00175CAD" w:rsidRDefault="00175CAD" w:rsidP="000F6DCC">
      <w:pPr>
        <w:shd w:val="clear" w:color="auto" w:fill="FFFFFF" w:themeFill="background1"/>
        <w:rPr>
          <w:rFonts w:ascii="Times New Roman" w:hAnsi="Times New Roman"/>
          <w:lang w:val="ro-RO"/>
        </w:rPr>
      </w:pPr>
    </w:p>
    <w:p w14:paraId="2102CD69" w14:textId="77777777" w:rsidR="00175CAD" w:rsidRDefault="00175CAD" w:rsidP="000F6DCC">
      <w:pPr>
        <w:pStyle w:val="Listparagraf"/>
        <w:numPr>
          <w:ilvl w:val="0"/>
          <w:numId w:val="1"/>
        </w:numPr>
        <w:shd w:val="clear" w:color="auto" w:fill="FFFFFF" w:themeFill="background1"/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>
        <w:rPr>
          <w:rFonts w:ascii="Times New Roman" w:hAnsi="Times New Roman"/>
          <w:b/>
          <w:bCs/>
          <w:lang w:val="ro-RO"/>
        </w:rPr>
        <w:t xml:space="preserve">Timpul total estimat (ore pe semestru al </w:t>
      </w:r>
      <w:proofErr w:type="spellStart"/>
      <w:r>
        <w:rPr>
          <w:rFonts w:ascii="Times New Roman" w:hAnsi="Times New Roman"/>
          <w:b/>
          <w:bCs/>
          <w:lang w:val="ro-RO"/>
        </w:rPr>
        <w:t>activităţilor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175CAD" w14:paraId="00621DA5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FECE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C728" w14:textId="77777777" w:rsidR="00175CAD" w:rsidRDefault="00F43AB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0459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BABA" w14:textId="77777777" w:rsidR="00175CAD" w:rsidRDefault="00F43AB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136BA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D7083" w14:textId="77777777" w:rsidR="00175CAD" w:rsidRDefault="00F43AB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175CAD" w14:paraId="07C1EC81" w14:textId="77777777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046E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3.4 Total ore din planul de </w:t>
            </w:r>
            <w:proofErr w:type="spellStart"/>
            <w:r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C05C" w14:textId="77777777" w:rsidR="00175CAD" w:rsidRDefault="00F43AB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6DD4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20C7" w14:textId="77777777" w:rsidR="00175CAD" w:rsidRDefault="00F43AB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460F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AB080" w14:textId="77777777" w:rsidR="00175CAD" w:rsidRDefault="00F43ABF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175CAD" w14:paraId="41968D43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6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ro-RO"/>
              </w:rPr>
              <w:t>Distribuţia</w:t>
            </w:r>
            <w:proofErr w:type="spellEnd"/>
            <w:r>
              <w:rPr>
                <w:rFonts w:ascii="Times New Roman" w:hAnsi="Times New Roman"/>
                <w:b/>
                <w:bCs/>
                <w:lang w:val="ro-RO"/>
              </w:rPr>
              <w:t xml:space="preserve"> fondului de timp: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6976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ore</w:t>
            </w:r>
          </w:p>
        </w:tc>
      </w:tr>
      <w:tr w:rsidR="00175CAD" w:rsidRPr="001D3D3F" w14:paraId="69EF6056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226C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Studiul după manual, suport de curs, bibliografie şi </w:t>
            </w:r>
            <w:proofErr w:type="spellStart"/>
            <w:r>
              <w:rPr>
                <w:rFonts w:ascii="Times New Roman" w:hAnsi="Times New Roman"/>
                <w:lang w:val="ro-RO"/>
              </w:rPr>
              <w:t>notiţe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37655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69377A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175CAD" w14:paraId="4D9D0C0A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ABB2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8715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69377A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175CAD" w:rsidRPr="001D3D3F" w14:paraId="1096C435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CC8D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0CCB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69377A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175CAD" w14:paraId="01B65137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CD6B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4323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175CAD" w14:paraId="06A48AB2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57A3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EBF2" w14:textId="77777777" w:rsidR="00175CAD" w:rsidRDefault="0027518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175CAD" w14:paraId="2BA622FA" w14:textId="77777777"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71CE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Alte </w:t>
            </w:r>
            <w:proofErr w:type="spellStart"/>
            <w:r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>
              <w:rPr>
                <w:rFonts w:ascii="Times New Roman" w:hAnsi="Times New Roman"/>
                <w:lang w:val="ro-RO"/>
              </w:rPr>
              <w:t>……………………………………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FCCF1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175CAD" w14:paraId="3745509F" w14:textId="77777777" w:rsidTr="000F6DCC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989A2D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5F8385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66</w:t>
            </w:r>
          </w:p>
        </w:tc>
      </w:tr>
      <w:tr w:rsidR="00175CAD" w14:paraId="6B02901E" w14:textId="77777777" w:rsidTr="000F6DCC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32AC4A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88C7E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108</w:t>
            </w:r>
          </w:p>
        </w:tc>
      </w:tr>
      <w:tr w:rsidR="00175CAD" w14:paraId="7C4A4521" w14:textId="77777777" w:rsidTr="000F6DCC">
        <w:trPr>
          <w:gridAfter w:val="4"/>
          <w:wAfter w:w="567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5FC0A3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6E233A" w14:textId="77777777" w:rsidR="00175CAD" w:rsidRDefault="00F47DD0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4</w:t>
            </w:r>
          </w:p>
        </w:tc>
      </w:tr>
    </w:tbl>
    <w:p w14:paraId="484AF3C1" w14:textId="77777777" w:rsidR="00175CAD" w:rsidRDefault="00175CAD" w:rsidP="000F6DCC">
      <w:pPr>
        <w:shd w:val="clear" w:color="auto" w:fill="FFFFFF" w:themeFill="background1"/>
        <w:rPr>
          <w:rFonts w:ascii="Times New Roman" w:hAnsi="Times New Roman"/>
          <w:lang w:val="ro-RO"/>
        </w:rPr>
      </w:pPr>
    </w:p>
    <w:p w14:paraId="7E761B2F" w14:textId="77777777" w:rsidR="00175CAD" w:rsidRDefault="00175CAD" w:rsidP="000F6DCC">
      <w:pPr>
        <w:pStyle w:val="Listparagraf"/>
        <w:numPr>
          <w:ilvl w:val="0"/>
          <w:numId w:val="1"/>
        </w:numPr>
        <w:shd w:val="clear" w:color="auto" w:fill="FFFFFF" w:themeFill="background1"/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proofErr w:type="spellStart"/>
      <w:r>
        <w:rPr>
          <w:rFonts w:ascii="Times New Roman" w:hAnsi="Times New Roman"/>
          <w:b/>
          <w:bCs/>
          <w:lang w:val="ro-RO"/>
        </w:rPr>
        <w:t>Precondiţii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85"/>
        <w:gridCol w:w="8222"/>
      </w:tblGrid>
      <w:tr w:rsidR="00175CAD" w:rsidRPr="00E665F5" w14:paraId="1859A2E5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E5BE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73AE" w14:textId="77777777" w:rsidR="00175CAD" w:rsidRDefault="000C2562" w:rsidP="000F6DCC">
            <w:pPr>
              <w:pStyle w:val="Frspaiere"/>
              <w:numPr>
                <w:ilvl w:val="0"/>
                <w:numId w:val="3"/>
              </w:numPr>
              <w:shd w:val="clear" w:color="auto" w:fill="FFFFFF" w:themeFill="background1"/>
              <w:tabs>
                <w:tab w:val="clear" w:pos="720"/>
              </w:tabs>
              <w:spacing w:line="276" w:lineRule="auto"/>
              <w:ind w:left="170" w:hanging="13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Cunoștințe minime de managementul resurselor umane, sociologia organizațiilor</w:t>
            </w:r>
          </w:p>
        </w:tc>
      </w:tr>
      <w:tr w:rsidR="00175CAD" w14:paraId="740B296B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E603" w14:textId="77777777" w:rsidR="00175CAD" w:rsidRDefault="00175CAD" w:rsidP="000F6DCC">
            <w:pPr>
              <w:pStyle w:val="Frspaiere"/>
              <w:shd w:val="clear" w:color="auto" w:fill="FFFFFF" w:themeFill="background1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CB1F" w14:textId="77777777" w:rsidR="00175CAD" w:rsidRDefault="000C2562" w:rsidP="000F6DCC">
            <w:pPr>
              <w:pStyle w:val="Frspaiere"/>
              <w:numPr>
                <w:ilvl w:val="0"/>
                <w:numId w:val="3"/>
              </w:numPr>
              <w:shd w:val="clear" w:color="auto" w:fill="FFFFFF" w:themeFill="background1"/>
              <w:tabs>
                <w:tab w:val="clear" w:pos="720"/>
                <w:tab w:val="num" w:pos="170"/>
              </w:tabs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Operare pe calculator, realizare de prezentări și structuri tabelare</w:t>
            </w:r>
          </w:p>
        </w:tc>
      </w:tr>
    </w:tbl>
    <w:p w14:paraId="6B40E0CF" w14:textId="77777777" w:rsidR="00175CAD" w:rsidRDefault="00175CAD" w:rsidP="000F6DCC">
      <w:pPr>
        <w:pStyle w:val="Listparagraf"/>
        <w:shd w:val="clear" w:color="auto" w:fill="FFFFFF" w:themeFill="background1"/>
        <w:rPr>
          <w:rFonts w:ascii="Times New Roman" w:hAnsi="Times New Roman"/>
          <w:lang w:val="ro-RO"/>
        </w:rPr>
      </w:pPr>
    </w:p>
    <w:p w14:paraId="32FD579E" w14:textId="77777777" w:rsidR="00175CAD" w:rsidRDefault="00175CAD" w:rsidP="000F6DCC">
      <w:pPr>
        <w:pStyle w:val="Listparagraf"/>
        <w:shd w:val="clear" w:color="auto" w:fill="FFFFFF" w:themeFill="background1"/>
        <w:rPr>
          <w:rFonts w:ascii="Times New Roman" w:hAnsi="Times New Roman"/>
          <w:lang w:val="ro-RO"/>
        </w:rPr>
      </w:pPr>
    </w:p>
    <w:p w14:paraId="3C1709F6" w14:textId="77777777" w:rsidR="00175CAD" w:rsidRDefault="00175CAD" w:rsidP="000F6DCC">
      <w:pPr>
        <w:pStyle w:val="Listparagraf"/>
        <w:numPr>
          <w:ilvl w:val="0"/>
          <w:numId w:val="1"/>
        </w:numPr>
        <w:shd w:val="clear" w:color="auto" w:fill="FFFFFF" w:themeFill="background1"/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proofErr w:type="spellStart"/>
      <w:r>
        <w:rPr>
          <w:rFonts w:ascii="Times New Roman" w:hAnsi="Times New Roman"/>
          <w:b/>
          <w:bCs/>
          <w:lang w:val="ro-RO"/>
        </w:rPr>
        <w:t>Condiţii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(acolo unde este cazul)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95"/>
        <w:gridCol w:w="5812"/>
      </w:tblGrid>
      <w:tr w:rsidR="00175CAD" w14:paraId="7D120D18" w14:textId="7777777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5F9BB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7332" w14:textId="03D6EF94" w:rsidR="00175CAD" w:rsidRDefault="00E217C1" w:rsidP="00E217C1">
            <w:pPr>
              <w:pStyle w:val="Frspaiere"/>
              <w:numPr>
                <w:ilvl w:val="0"/>
                <w:numId w:val="3"/>
              </w:numPr>
              <w:shd w:val="clear" w:color="auto" w:fill="FFFFFF" w:themeFill="background1"/>
              <w:tabs>
                <w:tab w:val="clear" w:pos="720"/>
              </w:tabs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Sală de curs dotată </w:t>
            </w:r>
            <w:proofErr w:type="spellStart"/>
            <w:r>
              <w:rPr>
                <w:rFonts w:ascii="Times New Roman" w:hAnsi="Times New Roman"/>
                <w:lang w:val="ro-RO"/>
              </w:rPr>
              <w:t>corespunzator</w:t>
            </w:r>
            <w:proofErr w:type="spellEnd"/>
          </w:p>
        </w:tc>
      </w:tr>
      <w:tr w:rsidR="00175CAD" w14:paraId="75579E07" w14:textId="77777777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39F2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 seminarului/laboratorului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1FAF" w14:textId="71D8A759" w:rsidR="00123262" w:rsidRPr="00123262" w:rsidRDefault="00123262" w:rsidP="00E217C1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  <w:p w14:paraId="68947A80" w14:textId="77777777" w:rsidR="00E217C1" w:rsidRDefault="00E217C1" w:rsidP="001C667F">
            <w:pPr>
              <w:pStyle w:val="Listparagraf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Sala de seminar dotată corespunzător</w:t>
            </w:r>
          </w:p>
          <w:p w14:paraId="0CC786D2" w14:textId="16A8C55F" w:rsidR="00123262" w:rsidRPr="00E217C1" w:rsidRDefault="00123262" w:rsidP="001C667F">
            <w:pPr>
              <w:pStyle w:val="Listparagraf"/>
              <w:numPr>
                <w:ilvl w:val="0"/>
                <w:numId w:val="9"/>
              </w:numPr>
              <w:rPr>
                <w:rFonts w:ascii="Times New Roman" w:hAnsi="Times New Roman"/>
                <w:lang w:val="ro-RO"/>
              </w:rPr>
            </w:pPr>
            <w:r w:rsidRPr="00E217C1">
              <w:rPr>
                <w:rFonts w:ascii="Times New Roman" w:hAnsi="Times New Roman"/>
                <w:lang w:val="ro-RO"/>
              </w:rPr>
              <w:t xml:space="preserve">Pentru organizarea activităților </w:t>
            </w:r>
            <w:r w:rsidR="00E217C1">
              <w:rPr>
                <w:rFonts w:ascii="Times New Roman" w:hAnsi="Times New Roman"/>
                <w:lang w:val="ro-RO"/>
              </w:rPr>
              <w:t>de seminar</w:t>
            </w:r>
            <w:r w:rsidRPr="00E217C1">
              <w:rPr>
                <w:rFonts w:ascii="Times New Roman" w:hAnsi="Times New Roman"/>
                <w:lang w:val="ro-RO"/>
              </w:rPr>
              <w:t xml:space="preserve"> se va utiliza platforma Google </w:t>
            </w:r>
            <w:proofErr w:type="spellStart"/>
            <w:r w:rsidRPr="00E217C1">
              <w:rPr>
                <w:rFonts w:ascii="Times New Roman" w:hAnsi="Times New Roman"/>
                <w:lang w:val="ro-RO"/>
              </w:rPr>
              <w:t>Classroom</w:t>
            </w:r>
            <w:proofErr w:type="spellEnd"/>
            <w:r w:rsidRPr="00E217C1">
              <w:rPr>
                <w:rFonts w:ascii="Times New Roman" w:hAnsi="Times New Roman"/>
                <w:lang w:val="ro-RO"/>
              </w:rPr>
              <w:t xml:space="preserve">. Aici vor fi postate  toate materiale didactice aferente disciplinei și tot aici vor fi predate de către studenți temele aferente. </w:t>
            </w:r>
          </w:p>
          <w:p w14:paraId="5D8BDEB5" w14:textId="6FC02B2D" w:rsidR="00123262" w:rsidRPr="00123262" w:rsidRDefault="00123262" w:rsidP="00123262">
            <w:pPr>
              <w:pStyle w:val="Frspaiere"/>
              <w:shd w:val="clear" w:color="auto" w:fill="FFFFFF" w:themeFill="background1"/>
              <w:ind w:left="170"/>
              <w:rPr>
                <w:rFonts w:ascii="Times New Roman" w:hAnsi="Times New Roman"/>
                <w:lang w:val="ro-RO"/>
              </w:rPr>
            </w:pPr>
            <w:r w:rsidRPr="00123262">
              <w:rPr>
                <w:rFonts w:ascii="Times New Roman" w:hAnsi="Times New Roman"/>
                <w:lang w:val="ro-RO"/>
              </w:rPr>
              <w:t xml:space="preserve"> </w:t>
            </w:r>
          </w:p>
          <w:p w14:paraId="1CF4C5DE" w14:textId="272B1983" w:rsidR="00175CAD" w:rsidRDefault="00175CAD" w:rsidP="00123262">
            <w:pPr>
              <w:pStyle w:val="Frspaiere"/>
              <w:shd w:val="clear" w:color="auto" w:fill="FFFFFF" w:themeFill="background1"/>
              <w:ind w:left="170"/>
              <w:rPr>
                <w:rFonts w:ascii="Times New Roman" w:hAnsi="Times New Roman"/>
                <w:lang w:val="ro-RO"/>
              </w:rPr>
            </w:pPr>
          </w:p>
        </w:tc>
      </w:tr>
    </w:tbl>
    <w:p w14:paraId="3D565E37" w14:textId="77777777" w:rsidR="00175CAD" w:rsidRDefault="00175CAD" w:rsidP="000F6DCC">
      <w:pPr>
        <w:pStyle w:val="Listparagraf"/>
        <w:shd w:val="clear" w:color="auto" w:fill="FFFFFF" w:themeFill="background1"/>
        <w:rPr>
          <w:rFonts w:ascii="Times New Roman" w:hAnsi="Times New Roman"/>
          <w:lang w:val="ro-RO"/>
        </w:rPr>
      </w:pPr>
    </w:p>
    <w:p w14:paraId="35693E92" w14:textId="77777777" w:rsidR="00175CAD" w:rsidRPr="00826ED1" w:rsidRDefault="00175CAD" w:rsidP="00826ED1">
      <w:pPr>
        <w:shd w:val="clear" w:color="auto" w:fill="FFFFFF" w:themeFill="background1"/>
        <w:rPr>
          <w:rFonts w:ascii="Times New Roman" w:hAnsi="Times New Roman"/>
          <w:lang w:val="ro-RO"/>
        </w:rPr>
      </w:pPr>
    </w:p>
    <w:p w14:paraId="219231AB" w14:textId="77777777" w:rsidR="00175CAD" w:rsidRDefault="00175CAD" w:rsidP="000F6DCC">
      <w:pPr>
        <w:pStyle w:val="Listparagraf"/>
        <w:shd w:val="clear" w:color="auto" w:fill="FFFFFF" w:themeFill="background1"/>
        <w:rPr>
          <w:rFonts w:ascii="Times New Roman" w:hAnsi="Times New Roman"/>
          <w:lang w:val="ro-RO"/>
        </w:rPr>
      </w:pPr>
    </w:p>
    <w:p w14:paraId="1A8B727E" w14:textId="1A69C35F" w:rsidR="00826ED1" w:rsidRPr="00826ED1" w:rsidRDefault="00826ED1" w:rsidP="00826ED1">
      <w:pPr>
        <w:pStyle w:val="Listparagraf"/>
        <w:numPr>
          <w:ilvl w:val="0"/>
          <w:numId w:val="1"/>
        </w:numPr>
        <w:spacing w:after="0"/>
        <w:contextualSpacing/>
        <w:rPr>
          <w:rFonts w:ascii="Times New Roman" w:hAnsi="Times New Roman"/>
          <w:b/>
        </w:rPr>
      </w:pPr>
      <w:proofErr w:type="spellStart"/>
      <w:r w:rsidRPr="00826ED1">
        <w:rPr>
          <w:rFonts w:ascii="Times New Roman" w:hAnsi="Times New Roman"/>
          <w:b/>
        </w:rPr>
        <w:t>Obiectivele</w:t>
      </w:r>
      <w:proofErr w:type="spellEnd"/>
      <w:r w:rsidRPr="00826ED1">
        <w:rPr>
          <w:rFonts w:ascii="Times New Roman" w:hAnsi="Times New Roman"/>
          <w:b/>
        </w:rPr>
        <w:t xml:space="preserve"> </w:t>
      </w:r>
      <w:proofErr w:type="spellStart"/>
      <w:r w:rsidRPr="00826ED1">
        <w:rPr>
          <w:rFonts w:ascii="Times New Roman" w:hAnsi="Times New Roman"/>
          <w:b/>
        </w:rPr>
        <w:t>disciplinei</w:t>
      </w:r>
      <w:proofErr w:type="spellEnd"/>
      <w:r w:rsidRPr="00826ED1">
        <w:rPr>
          <w:rFonts w:ascii="Times New Roman" w:hAnsi="Times New Roman"/>
          <w:b/>
        </w:rPr>
        <w:t xml:space="preserve"> - </w:t>
      </w:r>
      <w:proofErr w:type="spellStart"/>
      <w:r w:rsidRPr="00826ED1">
        <w:rPr>
          <w:rFonts w:ascii="Times New Roman" w:hAnsi="Times New Roman"/>
          <w:b/>
        </w:rPr>
        <w:t>rezultate</w:t>
      </w:r>
      <w:proofErr w:type="spellEnd"/>
      <w:r w:rsidRPr="00826ED1">
        <w:rPr>
          <w:rFonts w:ascii="Times New Roman" w:hAnsi="Times New Roman"/>
          <w:b/>
        </w:rPr>
        <w:t xml:space="preserve"> </w:t>
      </w:r>
      <w:proofErr w:type="spellStart"/>
      <w:r w:rsidRPr="00826ED1">
        <w:rPr>
          <w:rFonts w:ascii="Times New Roman" w:hAnsi="Times New Roman"/>
          <w:b/>
        </w:rPr>
        <w:t>așteptate</w:t>
      </w:r>
      <w:proofErr w:type="spellEnd"/>
      <w:r w:rsidRPr="00826ED1">
        <w:rPr>
          <w:rFonts w:ascii="Times New Roman" w:hAnsi="Times New Roman"/>
          <w:b/>
        </w:rPr>
        <w:t xml:space="preserve"> ale </w:t>
      </w:r>
      <w:proofErr w:type="spellStart"/>
      <w:r w:rsidRPr="00826ED1">
        <w:rPr>
          <w:rFonts w:ascii="Times New Roman" w:hAnsi="Times New Roman"/>
          <w:b/>
        </w:rPr>
        <w:t>învățării</w:t>
      </w:r>
      <w:proofErr w:type="spellEnd"/>
      <w:r w:rsidRPr="00826ED1">
        <w:rPr>
          <w:rFonts w:ascii="Times New Roman" w:hAnsi="Times New Roman"/>
          <w:b/>
        </w:rPr>
        <w:t xml:space="preserve"> la </w:t>
      </w:r>
      <w:proofErr w:type="spellStart"/>
      <w:r w:rsidRPr="00826ED1">
        <w:rPr>
          <w:rFonts w:ascii="Times New Roman" w:hAnsi="Times New Roman"/>
          <w:b/>
        </w:rPr>
        <w:t>formarea</w:t>
      </w:r>
      <w:proofErr w:type="spellEnd"/>
      <w:r w:rsidRPr="00826ED1">
        <w:rPr>
          <w:rFonts w:ascii="Times New Roman" w:hAnsi="Times New Roman"/>
          <w:b/>
        </w:rPr>
        <w:t xml:space="preserve"> </w:t>
      </w:r>
      <w:proofErr w:type="spellStart"/>
      <w:r w:rsidRPr="00826ED1">
        <w:rPr>
          <w:rFonts w:ascii="Times New Roman" w:hAnsi="Times New Roman"/>
          <w:b/>
        </w:rPr>
        <w:t>cărora</w:t>
      </w:r>
      <w:proofErr w:type="spellEnd"/>
      <w:r w:rsidRPr="00826ED1">
        <w:rPr>
          <w:rFonts w:ascii="Times New Roman" w:hAnsi="Times New Roman"/>
          <w:b/>
        </w:rPr>
        <w:t xml:space="preserve"> </w:t>
      </w:r>
      <w:proofErr w:type="spellStart"/>
      <w:r w:rsidRPr="00826ED1">
        <w:rPr>
          <w:rFonts w:ascii="Times New Roman" w:hAnsi="Times New Roman"/>
          <w:b/>
        </w:rPr>
        <w:t>contribuie</w:t>
      </w:r>
      <w:proofErr w:type="spellEnd"/>
      <w:r w:rsidRPr="00826ED1">
        <w:rPr>
          <w:rFonts w:ascii="Times New Roman" w:hAnsi="Times New Roman"/>
          <w:b/>
        </w:rPr>
        <w:t xml:space="preserve"> </w:t>
      </w:r>
      <w:proofErr w:type="spellStart"/>
      <w:r w:rsidRPr="00826ED1">
        <w:rPr>
          <w:rFonts w:ascii="Times New Roman" w:hAnsi="Times New Roman"/>
          <w:b/>
        </w:rPr>
        <w:t>parcurgerea</w:t>
      </w:r>
      <w:proofErr w:type="spellEnd"/>
      <w:r w:rsidRPr="00826ED1">
        <w:rPr>
          <w:rFonts w:ascii="Times New Roman" w:hAnsi="Times New Roman"/>
          <w:b/>
        </w:rPr>
        <w:t xml:space="preserve"> </w:t>
      </w:r>
      <w:proofErr w:type="spellStart"/>
      <w:r w:rsidRPr="00826ED1">
        <w:rPr>
          <w:rFonts w:ascii="Times New Roman" w:hAnsi="Times New Roman"/>
          <w:b/>
        </w:rPr>
        <w:t>și</w:t>
      </w:r>
      <w:proofErr w:type="spellEnd"/>
      <w:r w:rsidRPr="00826ED1">
        <w:rPr>
          <w:rFonts w:ascii="Times New Roman" w:hAnsi="Times New Roman"/>
          <w:b/>
        </w:rPr>
        <w:t xml:space="preserve"> </w:t>
      </w:r>
      <w:proofErr w:type="spellStart"/>
      <w:r w:rsidRPr="00826ED1">
        <w:rPr>
          <w:rFonts w:ascii="Times New Roman" w:hAnsi="Times New Roman"/>
          <w:b/>
        </w:rPr>
        <w:t>promovarea</w:t>
      </w:r>
      <w:proofErr w:type="spellEnd"/>
      <w:r w:rsidRPr="00826ED1">
        <w:rPr>
          <w:rFonts w:ascii="Times New Roman" w:hAnsi="Times New Roman"/>
          <w:b/>
        </w:rPr>
        <w:t xml:space="preserve"> </w:t>
      </w:r>
      <w:proofErr w:type="spellStart"/>
      <w:r w:rsidRPr="00826ED1">
        <w:rPr>
          <w:rFonts w:ascii="Times New Roman" w:hAnsi="Times New Roman"/>
          <w:b/>
        </w:rPr>
        <w:t>disciplinei</w:t>
      </w:r>
      <w:proofErr w:type="spellEnd"/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7718"/>
      </w:tblGrid>
      <w:tr w:rsidR="00826ED1" w:rsidRPr="00826ED1" w14:paraId="52B9BB22" w14:textId="77777777" w:rsidTr="001F24AD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72B40C49" w14:textId="77777777" w:rsidR="00826ED1" w:rsidRPr="00826ED1" w:rsidRDefault="00826ED1" w:rsidP="001F24AD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826ED1">
              <w:rPr>
                <w:rFonts w:ascii="Times New Roman" w:hAnsi="Times New Roman"/>
                <w:lang w:val="ro-RO"/>
              </w:rPr>
              <w:t>Cunoștințe</w:t>
            </w:r>
          </w:p>
        </w:tc>
        <w:tc>
          <w:tcPr>
            <w:tcW w:w="8396" w:type="dxa"/>
            <w:shd w:val="clear" w:color="auto" w:fill="auto"/>
          </w:tcPr>
          <w:p w14:paraId="6D362F19" w14:textId="3CAA7774" w:rsidR="00826ED1" w:rsidRPr="00826ED1" w:rsidRDefault="00826ED1" w:rsidP="001F24AD">
            <w:pPr>
              <w:pStyle w:val="Frspaiere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26ED1" w:rsidRPr="00826ED1" w14:paraId="17F4FB62" w14:textId="77777777" w:rsidTr="001F24AD">
        <w:trPr>
          <w:cantSplit/>
          <w:trHeight w:val="605"/>
        </w:trPr>
        <w:tc>
          <w:tcPr>
            <w:tcW w:w="993" w:type="dxa"/>
            <w:shd w:val="clear" w:color="auto" w:fill="auto"/>
            <w:vAlign w:val="center"/>
          </w:tcPr>
          <w:p w14:paraId="3A4CE28A" w14:textId="77777777" w:rsidR="00826ED1" w:rsidRPr="00826ED1" w:rsidRDefault="00826ED1" w:rsidP="001F24AD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826ED1">
              <w:rPr>
                <w:rFonts w:ascii="Times New Roman" w:hAnsi="Times New Roman"/>
                <w:lang w:val="ro-RO"/>
              </w:rPr>
              <w:t>Abilități</w:t>
            </w:r>
          </w:p>
        </w:tc>
        <w:tc>
          <w:tcPr>
            <w:tcW w:w="8396" w:type="dxa"/>
            <w:shd w:val="clear" w:color="auto" w:fill="auto"/>
          </w:tcPr>
          <w:p w14:paraId="329BA425" w14:textId="77777777" w:rsidR="00826ED1" w:rsidRPr="00826ED1" w:rsidRDefault="00826ED1" w:rsidP="001F24AD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6ED1" w:rsidRPr="00826ED1" w14:paraId="63671FAF" w14:textId="77777777" w:rsidTr="001F24AD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2C5C8D35" w14:textId="77777777" w:rsidR="00826ED1" w:rsidRPr="00826ED1" w:rsidRDefault="00826ED1" w:rsidP="001F24AD">
            <w:pPr>
              <w:pStyle w:val="Frspaiere"/>
              <w:jc w:val="center"/>
              <w:rPr>
                <w:rFonts w:ascii="Times New Roman" w:hAnsi="Times New Roman"/>
                <w:lang w:val="ro-RO"/>
              </w:rPr>
            </w:pPr>
            <w:r w:rsidRPr="00826ED1">
              <w:rPr>
                <w:rFonts w:ascii="Times New Roman" w:hAnsi="Times New Roman"/>
                <w:lang w:val="ro-RO"/>
              </w:rPr>
              <w:t>Responsabilitate și autonomie</w:t>
            </w:r>
          </w:p>
        </w:tc>
        <w:tc>
          <w:tcPr>
            <w:tcW w:w="8396" w:type="dxa"/>
            <w:shd w:val="clear" w:color="auto" w:fill="auto"/>
          </w:tcPr>
          <w:p w14:paraId="34048AFD" w14:textId="77777777" w:rsidR="00826ED1" w:rsidRPr="00826ED1" w:rsidRDefault="00826ED1" w:rsidP="001F24AD">
            <w:pPr>
              <w:pStyle w:val="Frspaiere"/>
              <w:rPr>
                <w:rFonts w:ascii="Times New Roman" w:hAnsi="Times New Roman"/>
                <w:lang w:val="ro-RO"/>
              </w:rPr>
            </w:pPr>
            <w:r w:rsidRPr="00826ED1">
              <w:rPr>
                <w:rFonts w:ascii="Times New Roman" w:hAnsi="Times New Roman"/>
                <w:lang w:val="ro-RO"/>
              </w:rPr>
              <w:t>R11. Abilitatea de a participa efectiv la activități specifice managementului resurselor umane din organizații: administrare documente, comunicare, realizare de interviuri de angajare.</w:t>
            </w:r>
          </w:p>
          <w:p w14:paraId="75A20357" w14:textId="3F58F98A" w:rsidR="00826ED1" w:rsidRPr="00826ED1" w:rsidRDefault="00826ED1" w:rsidP="001F24AD">
            <w:pPr>
              <w:pStyle w:val="Frspaiere"/>
              <w:rPr>
                <w:rFonts w:ascii="Times New Roman" w:hAnsi="Times New Roman"/>
                <w:sz w:val="20"/>
                <w:szCs w:val="20"/>
              </w:rPr>
            </w:pPr>
            <w:r w:rsidRPr="00826ED1">
              <w:rPr>
                <w:rFonts w:ascii="Times New Roman" w:hAnsi="Times New Roman"/>
              </w:rPr>
              <w:t xml:space="preserve">R13. </w:t>
            </w:r>
            <w:proofErr w:type="spellStart"/>
            <w:r w:rsidRPr="00826ED1">
              <w:rPr>
                <w:rFonts w:ascii="Times New Roman" w:hAnsi="Times New Roman"/>
              </w:rPr>
              <w:t>Elaborarea</w:t>
            </w:r>
            <w:proofErr w:type="spellEnd"/>
            <w:r w:rsidRPr="00826ED1">
              <w:rPr>
                <w:rFonts w:ascii="Times New Roman" w:hAnsi="Times New Roman"/>
              </w:rPr>
              <w:t xml:space="preserve"> </w:t>
            </w:r>
            <w:proofErr w:type="spellStart"/>
            <w:r w:rsidRPr="00826ED1">
              <w:rPr>
                <w:rFonts w:ascii="Times New Roman" w:hAnsi="Times New Roman"/>
              </w:rPr>
              <w:t>unor</w:t>
            </w:r>
            <w:proofErr w:type="spellEnd"/>
            <w:r w:rsidRPr="00826ED1">
              <w:rPr>
                <w:rFonts w:ascii="Times New Roman" w:hAnsi="Times New Roman"/>
              </w:rPr>
              <w:t xml:space="preserve"> </w:t>
            </w:r>
            <w:proofErr w:type="spellStart"/>
            <w:r w:rsidRPr="00826ED1">
              <w:rPr>
                <w:rFonts w:ascii="Times New Roman" w:hAnsi="Times New Roman"/>
              </w:rPr>
              <w:t>anunțuri</w:t>
            </w:r>
            <w:proofErr w:type="spellEnd"/>
            <w:r w:rsidRPr="00826ED1">
              <w:rPr>
                <w:rFonts w:ascii="Times New Roman" w:hAnsi="Times New Roman"/>
              </w:rPr>
              <w:t xml:space="preserve"> de </w:t>
            </w:r>
            <w:proofErr w:type="spellStart"/>
            <w:r w:rsidRPr="00826ED1">
              <w:rPr>
                <w:rFonts w:ascii="Times New Roman" w:hAnsi="Times New Roman"/>
              </w:rPr>
              <w:t>angajare</w:t>
            </w:r>
            <w:proofErr w:type="spellEnd"/>
            <w:r w:rsidRPr="00826ED1">
              <w:rPr>
                <w:rFonts w:ascii="Times New Roman" w:hAnsi="Times New Roman"/>
              </w:rPr>
              <w:t xml:space="preserve"> </w:t>
            </w:r>
            <w:proofErr w:type="spellStart"/>
            <w:r w:rsidRPr="00826ED1">
              <w:rPr>
                <w:rFonts w:ascii="Times New Roman" w:hAnsi="Times New Roman"/>
              </w:rPr>
              <w:t>în</w:t>
            </w:r>
            <w:proofErr w:type="spellEnd"/>
            <w:r w:rsidRPr="00826ED1">
              <w:rPr>
                <w:rFonts w:ascii="Times New Roman" w:hAnsi="Times New Roman"/>
              </w:rPr>
              <w:t xml:space="preserve"> </w:t>
            </w:r>
            <w:proofErr w:type="spellStart"/>
            <w:r w:rsidRPr="00826ED1">
              <w:rPr>
                <w:rFonts w:ascii="Times New Roman" w:hAnsi="Times New Roman"/>
              </w:rPr>
              <w:t>conformitate</w:t>
            </w:r>
            <w:proofErr w:type="spellEnd"/>
            <w:r w:rsidRPr="00826ED1">
              <w:rPr>
                <w:rFonts w:ascii="Times New Roman" w:hAnsi="Times New Roman"/>
              </w:rPr>
              <w:t xml:space="preserve"> cu </w:t>
            </w:r>
            <w:proofErr w:type="spellStart"/>
            <w:r w:rsidRPr="00826ED1">
              <w:rPr>
                <w:rFonts w:ascii="Times New Roman" w:hAnsi="Times New Roman"/>
              </w:rPr>
              <w:t>cerințele</w:t>
            </w:r>
            <w:proofErr w:type="spellEnd"/>
            <w:r w:rsidRPr="00826ED1">
              <w:rPr>
                <w:rFonts w:ascii="Times New Roman" w:hAnsi="Times New Roman"/>
              </w:rPr>
              <w:t xml:space="preserve"> </w:t>
            </w:r>
            <w:proofErr w:type="spellStart"/>
            <w:r w:rsidRPr="00826ED1">
              <w:rPr>
                <w:rFonts w:ascii="Times New Roman" w:hAnsi="Times New Roman"/>
              </w:rPr>
              <w:t>organizației</w:t>
            </w:r>
            <w:proofErr w:type="spellEnd"/>
            <w:r w:rsidRPr="00826ED1">
              <w:rPr>
                <w:rFonts w:ascii="Times New Roman" w:hAnsi="Times New Roman"/>
              </w:rPr>
              <w:t>.</w:t>
            </w:r>
          </w:p>
        </w:tc>
      </w:tr>
    </w:tbl>
    <w:p w14:paraId="61750DC7" w14:textId="77777777" w:rsidR="00175CAD" w:rsidRDefault="00175CAD" w:rsidP="000F6DCC">
      <w:pPr>
        <w:shd w:val="clear" w:color="auto" w:fill="FFFFFF" w:themeFill="background1"/>
        <w:rPr>
          <w:rFonts w:ascii="Times New Roman" w:hAnsi="Times New Roman"/>
          <w:lang w:val="ro-RO"/>
        </w:rPr>
      </w:pPr>
    </w:p>
    <w:p w14:paraId="616989E7" w14:textId="77777777" w:rsidR="00175CAD" w:rsidRDefault="00175CAD" w:rsidP="000F6DCC">
      <w:pPr>
        <w:shd w:val="clear" w:color="auto" w:fill="FFFFFF" w:themeFill="background1"/>
        <w:rPr>
          <w:rFonts w:ascii="Times New Roman" w:hAnsi="Times New Roman"/>
          <w:lang w:val="ro-RO"/>
        </w:rPr>
      </w:pPr>
    </w:p>
    <w:p w14:paraId="28DC405B" w14:textId="77777777" w:rsidR="00175CAD" w:rsidRDefault="00175CAD" w:rsidP="00826ED1">
      <w:pPr>
        <w:pStyle w:val="Listparagraf"/>
        <w:numPr>
          <w:ilvl w:val="0"/>
          <w:numId w:val="1"/>
        </w:numPr>
        <w:shd w:val="clear" w:color="auto" w:fill="FFFFFF" w:themeFill="background1"/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proofErr w:type="spellStart"/>
      <w:r>
        <w:rPr>
          <w:rFonts w:ascii="Times New Roman" w:hAnsi="Times New Roman"/>
          <w:b/>
          <w:bCs/>
          <w:lang w:val="ro-RO"/>
        </w:rPr>
        <w:t>Conţinuturi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970"/>
        <w:gridCol w:w="2688"/>
        <w:gridCol w:w="3549"/>
      </w:tblGrid>
      <w:tr w:rsidR="00175CAD" w14:paraId="7FFC58CA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9DA9F1" w14:textId="1CFD2E7D" w:rsidR="00175CAD" w:rsidRDefault="00826ED1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="00175CAD">
              <w:rPr>
                <w:rFonts w:ascii="Times New Roman" w:hAnsi="Times New Roman"/>
                <w:b/>
                <w:bCs/>
                <w:lang w:val="ro-RO"/>
              </w:rPr>
              <w:t>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F8D55F2" w14:textId="77777777" w:rsidR="00175CAD" w:rsidRDefault="00175CAD" w:rsidP="000F6DCC">
            <w:pPr>
              <w:pStyle w:val="Frspaiere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27051E" w14:textId="77777777" w:rsidR="00175CAD" w:rsidRDefault="00175CAD" w:rsidP="000F6DCC">
            <w:pPr>
              <w:pStyle w:val="Frspaiere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1F2873" w14:paraId="4D2292F7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CE44F" w14:textId="3E669BCC" w:rsidR="001F2873" w:rsidRPr="001F2873" w:rsidRDefault="001F2873" w:rsidP="001F2873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 w:rsidRPr="001F2873">
              <w:rPr>
                <w:rFonts w:ascii="Times New Roman" w:hAnsi="Times New Roman"/>
                <w:lang w:val="ro-RO"/>
              </w:rPr>
              <w:t>Curs introductiv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6F910E" w14:textId="357767DC" w:rsidR="001F2873" w:rsidRPr="001F2873" w:rsidRDefault="001F2873" w:rsidP="001F2873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 w:rsidRPr="001F2873">
              <w:rPr>
                <w:rFonts w:ascii="Times New Roman" w:hAnsi="Times New Roman"/>
                <w:lang w:val="ro-RO"/>
              </w:rPr>
              <w:t>Conversația explicația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1C7E35" w14:textId="40D827DB" w:rsidR="001F2873" w:rsidRPr="001F2873" w:rsidRDefault="001F2873" w:rsidP="001F2873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 w:rsidRPr="001F2873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175CAD" w14:paraId="08B4ADCC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E73832" w14:textId="77777777" w:rsidR="00175CAD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Necesitatea descrierii posturilor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637E8D" w14:textId="77777777" w:rsidR="00175CAD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Conversatia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explicaţia</w:t>
            </w:r>
            <w:proofErr w:type="spellEnd"/>
            <w:r>
              <w:rPr>
                <w:rFonts w:ascii="Times New Roman" w:hAnsi="Times New Roman"/>
                <w:lang w:val="ro-RO"/>
              </w:rPr>
              <w:t>,</w:t>
            </w:r>
          </w:p>
          <w:p w14:paraId="1EFABD64" w14:textId="77777777" w:rsidR="00636F87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exerciţiul</w:t>
            </w:r>
            <w:proofErr w:type="spellEnd"/>
            <w:r>
              <w:rPr>
                <w:rFonts w:ascii="Times New Roman" w:hAnsi="Times New Roman"/>
                <w:lang w:val="ro-RO"/>
              </w:rPr>
              <w:t>, studiul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407AD3" w14:textId="11710667" w:rsidR="00175CAD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175CAD" w:rsidRPr="00E665F5" w14:paraId="0015DA7E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7C26FB" w14:textId="77777777" w:rsidR="00175CAD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Postul de munca şi </w:t>
            </w:r>
            <w:proofErr w:type="spellStart"/>
            <w:r>
              <w:rPr>
                <w:rFonts w:ascii="Times New Roman" w:hAnsi="Times New Roman"/>
                <w:lang w:val="ro-RO"/>
              </w:rPr>
              <w:t>alti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termeni </w:t>
            </w:r>
            <w:proofErr w:type="spellStart"/>
            <w:r>
              <w:rPr>
                <w:rFonts w:ascii="Times New Roman" w:hAnsi="Times New Roman"/>
                <w:lang w:val="ro-RO"/>
              </w:rPr>
              <w:t>asociati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acestuia: </w:t>
            </w:r>
            <w:proofErr w:type="spellStart"/>
            <w:r>
              <w:rPr>
                <w:rFonts w:ascii="Times New Roman" w:hAnsi="Times New Roman"/>
                <w:lang w:val="ro-RO"/>
              </w:rPr>
              <w:t>functie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profesiune, meserie, </w:t>
            </w:r>
            <w:proofErr w:type="spellStart"/>
            <w:r>
              <w:rPr>
                <w:rFonts w:ascii="Times New Roman" w:hAnsi="Times New Roman"/>
                <w:lang w:val="ro-RO"/>
              </w:rPr>
              <w:t>ocupatie</w:t>
            </w:r>
            <w:proofErr w:type="spellEnd"/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F023AE" w14:textId="77777777" w:rsidR="00636F87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Conversatia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explicaţia</w:t>
            </w:r>
            <w:proofErr w:type="spellEnd"/>
            <w:r>
              <w:rPr>
                <w:rFonts w:ascii="Times New Roman" w:hAnsi="Times New Roman"/>
                <w:lang w:val="ro-RO"/>
              </w:rPr>
              <w:t>,</w:t>
            </w:r>
          </w:p>
          <w:p w14:paraId="1E95A267" w14:textId="77777777" w:rsidR="00175CAD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exerciţiul</w:t>
            </w:r>
            <w:proofErr w:type="spellEnd"/>
            <w:r>
              <w:rPr>
                <w:rFonts w:ascii="Times New Roman" w:hAnsi="Times New Roman"/>
                <w:lang w:val="ro-RO"/>
              </w:rPr>
              <w:t>, studiul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841B3D" w14:textId="48E8E920" w:rsidR="00175CAD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175CAD" w:rsidRPr="00E665F5" w14:paraId="7F08DABF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6BB377" w14:textId="77777777" w:rsidR="00175CAD" w:rsidRPr="00636F87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pt-BR"/>
              </w:rPr>
            </w:pPr>
            <w:r w:rsidRPr="00636F87">
              <w:rPr>
                <w:rFonts w:ascii="Times New Roman" w:hAnsi="Times New Roman"/>
                <w:lang w:val="pt-BR"/>
              </w:rPr>
              <w:t>Etapele descrierii postului de muncă şi cerinţele privind descrierea</w:t>
            </w:r>
          </w:p>
          <w:p w14:paraId="7BD0D610" w14:textId="77777777" w:rsidR="00636F87" w:rsidRPr="00636F87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pt-BR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B118A1" w14:textId="77777777" w:rsidR="00636F87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Conversatia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explicaţia</w:t>
            </w:r>
            <w:proofErr w:type="spellEnd"/>
            <w:r>
              <w:rPr>
                <w:rFonts w:ascii="Times New Roman" w:hAnsi="Times New Roman"/>
                <w:lang w:val="ro-RO"/>
              </w:rPr>
              <w:t>,</w:t>
            </w:r>
          </w:p>
          <w:p w14:paraId="460A92DB" w14:textId="77777777" w:rsidR="00175CAD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exerciţiul</w:t>
            </w:r>
            <w:proofErr w:type="spellEnd"/>
            <w:r>
              <w:rPr>
                <w:rFonts w:ascii="Times New Roman" w:hAnsi="Times New Roman"/>
                <w:lang w:val="ro-RO"/>
              </w:rPr>
              <w:t>, studiul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B0C882" w14:textId="2A443CC1" w:rsidR="00175CAD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1C4DAC" w:rsidRPr="00E665F5" w14:paraId="0571AC6C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83E856" w14:textId="2D1C9547" w:rsidR="001C4DAC" w:rsidRPr="00636F87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Metode de analiza muncii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D130BA" w14:textId="77777777" w:rsidR="001C4DAC" w:rsidRPr="001C4DAC" w:rsidRDefault="001C4DAC" w:rsidP="001C4DA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 w:rsidRPr="001C4DAC">
              <w:rPr>
                <w:rFonts w:ascii="Times New Roman" w:hAnsi="Times New Roman"/>
                <w:lang w:val="ro-RO"/>
              </w:rPr>
              <w:t>Conversatia</w:t>
            </w:r>
            <w:proofErr w:type="spellEnd"/>
            <w:r w:rsidRPr="001C4DAC"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1C4DAC">
              <w:rPr>
                <w:rFonts w:ascii="Times New Roman" w:hAnsi="Times New Roman"/>
                <w:lang w:val="ro-RO"/>
              </w:rPr>
              <w:t>explicaţia</w:t>
            </w:r>
            <w:proofErr w:type="spellEnd"/>
            <w:r w:rsidRPr="001C4DAC">
              <w:rPr>
                <w:rFonts w:ascii="Times New Roman" w:hAnsi="Times New Roman"/>
                <w:lang w:val="ro-RO"/>
              </w:rPr>
              <w:t>,</w:t>
            </w:r>
          </w:p>
          <w:p w14:paraId="6774FAF7" w14:textId="1D472152" w:rsidR="001C4DAC" w:rsidRDefault="001C4DAC" w:rsidP="001C4DA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 w:rsidRPr="001C4DAC">
              <w:rPr>
                <w:rFonts w:ascii="Times New Roman" w:hAnsi="Times New Roman"/>
                <w:lang w:val="ro-RO"/>
              </w:rPr>
              <w:t>exerciţiul</w:t>
            </w:r>
            <w:proofErr w:type="spellEnd"/>
            <w:r w:rsidRPr="001C4DAC">
              <w:rPr>
                <w:rFonts w:ascii="Times New Roman" w:hAnsi="Times New Roman"/>
                <w:lang w:val="ro-RO"/>
              </w:rPr>
              <w:t>, studiul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CCD0C4" w14:textId="7944C3BA" w:rsidR="001C4DAC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1C4DAC" w:rsidRPr="00E665F5" w14:paraId="0325FBD0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997F6F" w14:textId="77777777" w:rsidR="001C4DAC" w:rsidRPr="001C4DAC" w:rsidRDefault="001C4DAC" w:rsidP="001C4DA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pt-BR"/>
              </w:rPr>
            </w:pPr>
            <w:r w:rsidRPr="001C4DAC">
              <w:rPr>
                <w:rFonts w:ascii="Times New Roman" w:hAnsi="Times New Roman"/>
                <w:lang w:val="pt-BR"/>
              </w:rPr>
              <w:t>Studii de caz: prezentari ale diferitelor fise de</w:t>
            </w:r>
          </w:p>
          <w:p w14:paraId="0F5170B1" w14:textId="2FBA7D4C" w:rsidR="001C4DAC" w:rsidRDefault="001C4DAC" w:rsidP="001C4DA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pt-BR"/>
              </w:rPr>
            </w:pPr>
            <w:r w:rsidRPr="001C4DAC">
              <w:rPr>
                <w:rFonts w:ascii="Times New Roman" w:hAnsi="Times New Roman"/>
                <w:lang w:val="pt-BR"/>
              </w:rPr>
              <w:t>post, aspecte tehnice și etice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6BADBB" w14:textId="77777777" w:rsidR="001C4DAC" w:rsidRPr="001C4DAC" w:rsidRDefault="001C4DAC" w:rsidP="001C4DA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 w:rsidRPr="001C4DAC">
              <w:rPr>
                <w:rFonts w:ascii="Times New Roman" w:hAnsi="Times New Roman"/>
                <w:lang w:val="ro-RO"/>
              </w:rPr>
              <w:t xml:space="preserve">Studii de caz: </w:t>
            </w:r>
            <w:proofErr w:type="spellStart"/>
            <w:r w:rsidRPr="001C4DAC">
              <w:rPr>
                <w:rFonts w:ascii="Times New Roman" w:hAnsi="Times New Roman"/>
                <w:lang w:val="ro-RO"/>
              </w:rPr>
              <w:t>prezentari</w:t>
            </w:r>
            <w:proofErr w:type="spellEnd"/>
            <w:r w:rsidRPr="001C4DAC">
              <w:rPr>
                <w:rFonts w:ascii="Times New Roman" w:hAnsi="Times New Roman"/>
                <w:lang w:val="ro-RO"/>
              </w:rPr>
              <w:t xml:space="preserve"> ale diferitelor fise de</w:t>
            </w:r>
          </w:p>
          <w:p w14:paraId="425CEAAD" w14:textId="62F4DAA3" w:rsidR="001C4DAC" w:rsidRPr="001C4DAC" w:rsidRDefault="001C4DAC" w:rsidP="001C4DA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 w:rsidRPr="001C4DAC">
              <w:rPr>
                <w:rFonts w:ascii="Times New Roman" w:hAnsi="Times New Roman"/>
                <w:lang w:val="ro-RO"/>
              </w:rPr>
              <w:t>post, aspecte tehnice și etice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A3C76B" w14:textId="66749B25" w:rsidR="001C4DAC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</w:p>
        </w:tc>
      </w:tr>
      <w:tr w:rsidR="00175CAD" w:rsidRPr="00E665F5" w14:paraId="5E210697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BCC215" w14:textId="77777777" w:rsidR="00175CAD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postului de muncă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16E5A4D" w14:textId="77777777" w:rsidR="00636F87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Conversatia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explicaţia</w:t>
            </w:r>
            <w:proofErr w:type="spellEnd"/>
            <w:r>
              <w:rPr>
                <w:rFonts w:ascii="Times New Roman" w:hAnsi="Times New Roman"/>
                <w:lang w:val="ro-RO"/>
              </w:rPr>
              <w:t>,</w:t>
            </w:r>
          </w:p>
          <w:p w14:paraId="518AF810" w14:textId="77777777" w:rsidR="00175CAD" w:rsidRDefault="00636F87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lastRenderedPageBreak/>
              <w:t>exerciţiul</w:t>
            </w:r>
            <w:proofErr w:type="spellEnd"/>
            <w:r>
              <w:rPr>
                <w:rFonts w:ascii="Times New Roman" w:hAnsi="Times New Roman"/>
                <w:lang w:val="ro-RO"/>
              </w:rPr>
              <w:t>, studiul de caz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5B7193" w14:textId="5A37D17C" w:rsidR="00175CAD" w:rsidRDefault="001F2873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4</w:t>
            </w:r>
          </w:p>
        </w:tc>
      </w:tr>
      <w:tr w:rsidR="001C4DAC" w:rsidRPr="00E665F5" w14:paraId="60B5C591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BE8E05" w14:textId="77777777" w:rsidR="001C4DAC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B3965" w14:textId="77777777" w:rsidR="001C4DAC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B5C0E5" w14:textId="77777777" w:rsidR="001C4DAC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</w:tr>
      <w:tr w:rsidR="00175CAD" w:rsidRPr="00C3664D" w14:paraId="21C6D3F6" w14:textId="77777777" w:rsidTr="000F6DCC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6C82A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Bibliografie</w:t>
            </w:r>
          </w:p>
          <w:p w14:paraId="0339D006" w14:textId="77777777" w:rsidR="00E31D19" w:rsidRDefault="00E31D19" w:rsidP="000F6DCC">
            <w:pPr>
              <w:pStyle w:val="Frspaiere"/>
              <w:numPr>
                <w:ilvl w:val="0"/>
                <w:numId w:val="7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H.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Pitariu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 xml:space="preserve">, </w:t>
            </w:r>
            <w:r w:rsidRPr="00E31D19">
              <w:rPr>
                <w:rFonts w:ascii="Times New Roman" w:hAnsi="Times New Roman"/>
                <w:bCs/>
                <w:lang w:val="ro-RO"/>
              </w:rPr>
              <w:t>Proiectarea fiselor de post, evaluarea posturilor de munca si a personalului</w:t>
            </w:r>
            <w:r>
              <w:rPr>
                <w:rFonts w:ascii="Times New Roman" w:hAnsi="Times New Roman"/>
                <w:bCs/>
                <w:lang w:val="ro-RO"/>
              </w:rPr>
              <w:t>, 2006</w:t>
            </w:r>
          </w:p>
          <w:p w14:paraId="5BEE24B5" w14:textId="77777777" w:rsidR="00175CAD" w:rsidRDefault="00636F87" w:rsidP="000F6DCC">
            <w:pPr>
              <w:pStyle w:val="Frspaiere"/>
              <w:numPr>
                <w:ilvl w:val="0"/>
                <w:numId w:val="7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proofErr w:type="spellStart"/>
            <w:r w:rsidRPr="00636F87">
              <w:rPr>
                <w:rFonts w:ascii="Times New Roman" w:hAnsi="Times New Roman"/>
                <w:bCs/>
                <w:lang w:val="ro-RO"/>
              </w:rPr>
              <w:t>C.Rusu</w:t>
            </w:r>
            <w:proofErr w:type="spellEnd"/>
            <w:r w:rsidRPr="00636F87">
              <w:rPr>
                <w:rFonts w:ascii="Times New Roman" w:hAnsi="Times New Roman"/>
                <w:bCs/>
                <w:lang w:val="ro-RO"/>
              </w:rPr>
              <w:t>, Management</w:t>
            </w:r>
            <w:r>
              <w:rPr>
                <w:rFonts w:ascii="Times New Roman" w:hAnsi="Times New Roman"/>
                <w:bCs/>
                <w:lang w:val="ro-RO"/>
              </w:rPr>
              <w:t xml:space="preserve">, Ed. Expert,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Bucureşti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>, 1993</w:t>
            </w:r>
          </w:p>
          <w:p w14:paraId="5A032C3D" w14:textId="77777777" w:rsidR="00636F87" w:rsidRDefault="00C3664D" w:rsidP="000F6DCC">
            <w:pPr>
              <w:pStyle w:val="Frspaiere"/>
              <w:numPr>
                <w:ilvl w:val="0"/>
                <w:numId w:val="7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Petrescu,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Calităţile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 xml:space="preserve"> umane şi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relaţiile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 xml:space="preserve"> publice, Idei de afaceri nr.4, 1993</w:t>
            </w:r>
          </w:p>
          <w:p w14:paraId="46C51400" w14:textId="77777777" w:rsidR="00C3664D" w:rsidRDefault="00C3664D" w:rsidP="000F6DCC">
            <w:pPr>
              <w:pStyle w:val="Frspaiere"/>
              <w:numPr>
                <w:ilvl w:val="0"/>
                <w:numId w:val="7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St. Maier Nicolescu, Teste de aptitudini şi perspicacitate, Ed.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Ştiinţifică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 xml:space="preserve"> şi Enciclopedică,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Bucureşti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>, 1995</w:t>
            </w:r>
          </w:p>
          <w:p w14:paraId="119D16CD" w14:textId="77777777" w:rsidR="00C3664D" w:rsidRPr="00636F87" w:rsidRDefault="00C3664D" w:rsidP="000F6DCC">
            <w:pPr>
              <w:pStyle w:val="Frspaiere"/>
              <w:numPr>
                <w:ilvl w:val="0"/>
                <w:numId w:val="7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V. Lefter, A. Manolescu, Managementul resurselor umane, Ed. Didactică şi Pedagogică,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Bucureşti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>, 1995</w:t>
            </w:r>
          </w:p>
          <w:p w14:paraId="52805EEF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175CAD" w:rsidRPr="00C3664D" w14:paraId="2F7E13B9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3BE55BD" w14:textId="20762116" w:rsidR="00175CAD" w:rsidRDefault="00826ED1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7</w:t>
            </w:r>
            <w:r w:rsidR="00175CAD">
              <w:rPr>
                <w:rFonts w:ascii="Times New Roman" w:hAnsi="Times New Roman"/>
                <w:b/>
                <w:bCs/>
                <w:lang w:val="ro-RO"/>
              </w:rPr>
              <w:t>.2 Seminar / laborator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EC178B" w14:textId="77777777" w:rsidR="00175CAD" w:rsidRDefault="00175CAD" w:rsidP="000F6DCC">
            <w:pPr>
              <w:pStyle w:val="Frspaiere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FE7D7" w14:textId="77777777" w:rsidR="00175CAD" w:rsidRDefault="00175CAD" w:rsidP="000F6DCC">
            <w:pPr>
              <w:pStyle w:val="Frspaiere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1F2873" w:rsidRPr="00C3664D" w14:paraId="7EA19C27" w14:textId="77777777" w:rsidTr="000F6DC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AE0BD79" w14:textId="3B6CA189" w:rsidR="001F2873" w:rsidRPr="001F2873" w:rsidRDefault="001F2873" w:rsidP="001F2873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 w:rsidRPr="001F2873">
              <w:rPr>
                <w:rFonts w:ascii="Times New Roman" w:hAnsi="Times New Roman"/>
                <w:lang w:val="ro-RO"/>
              </w:rPr>
              <w:t>Seminar introductiv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D1A984" w14:textId="0DE9C9F6" w:rsidR="001F2873" w:rsidRPr="001F2873" w:rsidRDefault="001F2873" w:rsidP="001F2873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Conversatia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explicatia</w:t>
            </w:r>
            <w:proofErr w:type="spellEnd"/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610FA2" w14:textId="517DE880" w:rsidR="001F2873" w:rsidRPr="001F2873" w:rsidRDefault="001F2873" w:rsidP="001F2873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 w:rsidRPr="001F2873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C3664D" w:rsidRPr="00E665F5" w14:paraId="3D34EE71" w14:textId="77777777" w:rsidTr="000F6DCC">
        <w:trPr>
          <w:trHeight w:val="118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2C77A46" w14:textId="77777777" w:rsidR="00C3664D" w:rsidRPr="00C3664D" w:rsidRDefault="00C3664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 w:rsidRPr="00C3664D">
              <w:rPr>
                <w:rFonts w:ascii="Times New Roman" w:hAnsi="Times New Roman"/>
                <w:bCs/>
                <w:lang w:val="ro-RO"/>
              </w:rPr>
              <w:t>Metode de analiză a postului</w:t>
            </w:r>
          </w:p>
        </w:tc>
        <w:tc>
          <w:tcPr>
            <w:tcW w:w="268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AA8FA6" w14:textId="77777777" w:rsidR="00C3664D" w:rsidRDefault="00C3664D" w:rsidP="000F6DCC">
            <w:pPr>
              <w:pStyle w:val="Frspaiere"/>
              <w:shd w:val="clear" w:color="auto" w:fill="FFFFFF" w:themeFill="background1"/>
              <w:jc w:val="center"/>
              <w:rPr>
                <w:rFonts w:ascii="Times New Roman" w:hAnsi="Times New Roman"/>
                <w:b/>
                <w:bCs/>
                <w:lang w:val="ro-RO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ro-RO"/>
              </w:rPr>
              <w:t>Observaţia</w:t>
            </w:r>
            <w:proofErr w:type="spellEnd"/>
            <w:r>
              <w:rPr>
                <w:rFonts w:ascii="Times New Roman" w:hAnsi="Times New Roman"/>
                <w:b/>
                <w:bCs/>
                <w:lang w:val="ro-RO"/>
              </w:rPr>
              <w:t>, studiul de caz, examinarea documentelor</w:t>
            </w:r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78B872" w14:textId="60EAC4F0" w:rsidR="00C3664D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2</w:t>
            </w:r>
          </w:p>
          <w:p w14:paraId="6F5579F7" w14:textId="3C48A89C" w:rsidR="001C4DAC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4</w:t>
            </w:r>
          </w:p>
        </w:tc>
      </w:tr>
      <w:tr w:rsidR="00C3664D" w:rsidRPr="00E665F5" w14:paraId="49723B5D" w14:textId="77777777" w:rsidTr="000F6DCC">
        <w:trPr>
          <w:trHeight w:val="253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2AC4CAE" w14:textId="77777777" w:rsidR="00C3664D" w:rsidRPr="00C3664D" w:rsidRDefault="00C3664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Cs/>
                <w:lang w:val="pt-BR"/>
              </w:rPr>
            </w:pPr>
            <w:r>
              <w:rPr>
                <w:rFonts w:ascii="Times New Roman" w:hAnsi="Times New Roman"/>
                <w:bCs/>
                <w:lang w:val="pt-BR"/>
              </w:rPr>
              <w:t>Exemple de instrumente de lucru aplicate în analiza postului</w:t>
            </w:r>
          </w:p>
        </w:tc>
        <w:tc>
          <w:tcPr>
            <w:tcW w:w="26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066AB5" w14:textId="77777777" w:rsidR="00C3664D" w:rsidRDefault="00C3664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3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385DC5" w14:textId="77777777" w:rsidR="00C3664D" w:rsidRDefault="00C3664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175CAD" w:rsidRPr="00E665F5" w14:paraId="12BDFC0A" w14:textId="77777777" w:rsidTr="000F6DCC"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E5C2EBC" w14:textId="77777777" w:rsidR="00175CAD" w:rsidRPr="00C3664D" w:rsidRDefault="00C3664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Cs/>
                <w:lang w:val="pt-BR"/>
              </w:rPr>
            </w:pPr>
            <w:r w:rsidRPr="00C3664D">
              <w:rPr>
                <w:rFonts w:ascii="Times New Roman" w:hAnsi="Times New Roman"/>
                <w:bCs/>
                <w:lang w:val="pt-BR"/>
              </w:rPr>
              <w:t>Fisa postului. Elemente componente si exemplificări</w:t>
            </w:r>
          </w:p>
        </w:tc>
        <w:tc>
          <w:tcPr>
            <w:tcW w:w="268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79B4DD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1C88EE" w14:textId="3DB41AED" w:rsidR="00175CAD" w:rsidRDefault="001F2873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4</w:t>
            </w:r>
          </w:p>
        </w:tc>
      </w:tr>
      <w:tr w:rsidR="00175CAD" w:rsidRPr="00F01859" w14:paraId="2F85E00D" w14:textId="77777777" w:rsidTr="000F6DCC"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7ABC7D" w14:textId="77777777" w:rsidR="00175CAD" w:rsidRPr="00C3664D" w:rsidRDefault="00C3664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proofErr w:type="spellStart"/>
            <w:r w:rsidRPr="00C3664D">
              <w:rPr>
                <w:rFonts w:ascii="Times New Roman" w:hAnsi="Times New Roman"/>
                <w:bCs/>
                <w:lang w:val="ro-RO"/>
              </w:rPr>
              <w:t>Reacţiile</w:t>
            </w:r>
            <w:proofErr w:type="spellEnd"/>
            <w:r w:rsidRPr="00C3664D">
              <w:rPr>
                <w:rFonts w:ascii="Times New Roman" w:hAnsi="Times New Roman"/>
                <w:bCs/>
                <w:lang w:val="ro-RO"/>
              </w:rPr>
              <w:t xml:space="preserve"> managerilor şi </w:t>
            </w:r>
            <w:proofErr w:type="spellStart"/>
            <w:r w:rsidRPr="00C3664D">
              <w:rPr>
                <w:rFonts w:ascii="Times New Roman" w:hAnsi="Times New Roman"/>
                <w:bCs/>
                <w:lang w:val="ro-RO"/>
              </w:rPr>
              <w:t>angajatilor</w:t>
            </w:r>
            <w:proofErr w:type="spellEnd"/>
            <w:r w:rsidRPr="00C3664D">
              <w:rPr>
                <w:rFonts w:ascii="Times New Roman" w:hAnsi="Times New Roman"/>
                <w:bCs/>
                <w:lang w:val="ro-RO"/>
              </w:rPr>
              <w:t xml:space="preserve"> cu privire la analiza şi descrierea posturilor</w:t>
            </w:r>
          </w:p>
        </w:tc>
        <w:tc>
          <w:tcPr>
            <w:tcW w:w="26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9DCB60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8FCBB0" w14:textId="29920BD9" w:rsidR="00175CAD" w:rsidRDefault="001C4DAC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  <w:r>
              <w:rPr>
                <w:rFonts w:ascii="Times New Roman" w:hAnsi="Times New Roman"/>
                <w:b/>
                <w:bCs/>
                <w:lang w:val="ro-RO"/>
              </w:rPr>
              <w:t>2</w:t>
            </w:r>
          </w:p>
        </w:tc>
      </w:tr>
      <w:tr w:rsidR="00175CAD" w:rsidRPr="00C3664D" w14:paraId="09A2E84C" w14:textId="77777777" w:rsidTr="000F6DCC"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F126A5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lang w:val="ro-RO"/>
              </w:rPr>
            </w:pPr>
            <w:r>
              <w:rPr>
                <w:lang w:val="ro-RO"/>
              </w:rPr>
              <w:t>Bibliografie:</w:t>
            </w:r>
          </w:p>
          <w:p w14:paraId="67644C33" w14:textId="77777777" w:rsidR="00E31D19" w:rsidRDefault="00E31D19" w:rsidP="000F6DCC">
            <w:pPr>
              <w:pStyle w:val="Frspaiere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H.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Pitariu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 xml:space="preserve">, </w:t>
            </w:r>
            <w:r w:rsidRPr="00E31D19">
              <w:rPr>
                <w:rFonts w:ascii="Times New Roman" w:hAnsi="Times New Roman"/>
                <w:bCs/>
                <w:lang w:val="ro-RO"/>
              </w:rPr>
              <w:t>Proiectarea fiselor de post, evaluarea posturilor de munca si a personalului</w:t>
            </w:r>
            <w:r>
              <w:rPr>
                <w:rFonts w:ascii="Times New Roman" w:hAnsi="Times New Roman"/>
                <w:bCs/>
                <w:lang w:val="ro-RO"/>
              </w:rPr>
              <w:t>, 2006</w:t>
            </w:r>
          </w:p>
          <w:p w14:paraId="0DCC2C94" w14:textId="77777777" w:rsidR="00C3664D" w:rsidRDefault="00C3664D" w:rsidP="000F6DCC">
            <w:pPr>
              <w:pStyle w:val="Frspaiere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 w:rsidRPr="00636F87">
              <w:rPr>
                <w:rFonts w:ascii="Times New Roman" w:hAnsi="Times New Roman"/>
                <w:bCs/>
                <w:lang w:val="ro-RO"/>
              </w:rPr>
              <w:t>C.</w:t>
            </w:r>
            <w:r w:rsidR="00E31D19">
              <w:rPr>
                <w:rFonts w:ascii="Times New Roman" w:hAnsi="Times New Roman"/>
                <w:bCs/>
                <w:lang w:val="ro-RO"/>
              </w:rPr>
              <w:t xml:space="preserve"> </w:t>
            </w:r>
            <w:r w:rsidRPr="00636F87">
              <w:rPr>
                <w:rFonts w:ascii="Times New Roman" w:hAnsi="Times New Roman"/>
                <w:bCs/>
                <w:lang w:val="ro-RO"/>
              </w:rPr>
              <w:t>Rusu, Management</w:t>
            </w:r>
            <w:r>
              <w:rPr>
                <w:rFonts w:ascii="Times New Roman" w:hAnsi="Times New Roman"/>
                <w:bCs/>
                <w:lang w:val="ro-RO"/>
              </w:rPr>
              <w:t xml:space="preserve">, Ed. Expert,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Bucureşti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>, 1993</w:t>
            </w:r>
          </w:p>
          <w:p w14:paraId="6CD6DA64" w14:textId="77777777" w:rsidR="00C3664D" w:rsidRDefault="00C3664D" w:rsidP="000F6DCC">
            <w:pPr>
              <w:pStyle w:val="Frspaiere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Petrescu,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Calităţile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 xml:space="preserve"> umane şi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relaţiile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 xml:space="preserve"> publice, Idei de afaceri nr.4, 1993</w:t>
            </w:r>
          </w:p>
          <w:p w14:paraId="09852A1D" w14:textId="77777777" w:rsidR="00C3664D" w:rsidRDefault="00C3664D" w:rsidP="000F6DCC">
            <w:pPr>
              <w:pStyle w:val="Frspaiere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St. Maier Nicolescu, Teste de aptitudini şi perspicacitate, Ed.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Ştiinţifică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 xml:space="preserve"> şi Enciclopedică,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Bucureşti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>, 1995</w:t>
            </w:r>
          </w:p>
          <w:p w14:paraId="54AD50B5" w14:textId="77777777" w:rsidR="00C3664D" w:rsidRPr="00636F87" w:rsidRDefault="00C3664D" w:rsidP="000F6DCC">
            <w:pPr>
              <w:pStyle w:val="Frspaiere"/>
              <w:numPr>
                <w:ilvl w:val="0"/>
                <w:numId w:val="5"/>
              </w:numPr>
              <w:shd w:val="clear" w:color="auto" w:fill="FFFFFF" w:themeFill="background1"/>
              <w:rPr>
                <w:rFonts w:ascii="Times New Roman" w:hAnsi="Times New Roman"/>
                <w:bCs/>
                <w:lang w:val="ro-RO"/>
              </w:rPr>
            </w:pPr>
            <w:r>
              <w:rPr>
                <w:rFonts w:ascii="Times New Roman" w:hAnsi="Times New Roman"/>
                <w:bCs/>
                <w:lang w:val="ro-RO"/>
              </w:rPr>
              <w:t xml:space="preserve">V. Lefter, A. Manolescu, Managementul resurselor umane, Ed. Didactică şi Pedagogică, </w:t>
            </w:r>
            <w:proofErr w:type="spellStart"/>
            <w:r>
              <w:rPr>
                <w:rFonts w:ascii="Times New Roman" w:hAnsi="Times New Roman"/>
                <w:bCs/>
                <w:lang w:val="ro-RO"/>
              </w:rPr>
              <w:t>Bucureşti</w:t>
            </w:r>
            <w:proofErr w:type="spellEnd"/>
            <w:r>
              <w:rPr>
                <w:rFonts w:ascii="Times New Roman" w:hAnsi="Times New Roman"/>
                <w:bCs/>
                <w:lang w:val="ro-RO"/>
              </w:rPr>
              <w:t>, 1995</w:t>
            </w:r>
          </w:p>
          <w:p w14:paraId="17FE161C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</w:tbl>
    <w:p w14:paraId="49B660F5" w14:textId="77777777" w:rsidR="00175CAD" w:rsidRDefault="00175CAD" w:rsidP="000F6DCC">
      <w:pPr>
        <w:pStyle w:val="Listparagraf"/>
        <w:shd w:val="clear" w:color="auto" w:fill="FFFFFF" w:themeFill="background1"/>
        <w:rPr>
          <w:rFonts w:ascii="Times New Roman" w:hAnsi="Times New Roman"/>
          <w:lang w:val="ro-RO"/>
        </w:rPr>
      </w:pPr>
    </w:p>
    <w:p w14:paraId="74B27D6E" w14:textId="77777777" w:rsidR="00175CAD" w:rsidRDefault="00175CAD" w:rsidP="00826ED1">
      <w:pPr>
        <w:pStyle w:val="Listparagraf"/>
        <w:numPr>
          <w:ilvl w:val="0"/>
          <w:numId w:val="1"/>
        </w:numPr>
        <w:shd w:val="clear" w:color="auto" w:fill="FFFFFF" w:themeFill="background1"/>
        <w:spacing w:after="0"/>
        <w:ind w:left="714" w:hanging="357"/>
        <w:jc w:val="both"/>
        <w:rPr>
          <w:rFonts w:ascii="Times New Roman" w:hAnsi="Times New Roman"/>
          <w:b/>
          <w:bCs/>
          <w:lang w:val="ro-RO"/>
        </w:rPr>
      </w:pPr>
      <w:r>
        <w:rPr>
          <w:rFonts w:ascii="Times New Roman" w:hAnsi="Times New Roman"/>
          <w:b/>
          <w:bCs/>
          <w:lang w:val="ro-RO"/>
        </w:rPr>
        <w:t xml:space="preserve">Coroborarea </w:t>
      </w:r>
      <w:proofErr w:type="spellStart"/>
      <w:r>
        <w:rPr>
          <w:rFonts w:ascii="Times New Roman" w:hAnsi="Times New Roman"/>
          <w:b/>
          <w:bCs/>
          <w:lang w:val="ro-RO"/>
        </w:rPr>
        <w:t>conţinuturilor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disciplinei cu </w:t>
      </w:r>
      <w:proofErr w:type="spellStart"/>
      <w:r>
        <w:rPr>
          <w:rFonts w:ascii="Times New Roman" w:hAnsi="Times New Roman"/>
          <w:b/>
          <w:bCs/>
          <w:lang w:val="ro-RO"/>
        </w:rPr>
        <w:t>aşteptările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bCs/>
          <w:lang w:val="ro-RO"/>
        </w:rPr>
        <w:t>reprezentanţilor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bCs/>
          <w:lang w:val="ro-RO"/>
        </w:rPr>
        <w:t>comunităţii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epistemice, </w:t>
      </w:r>
      <w:proofErr w:type="spellStart"/>
      <w:r>
        <w:rPr>
          <w:rFonts w:ascii="Times New Roman" w:hAnsi="Times New Roman"/>
          <w:b/>
          <w:bCs/>
          <w:lang w:val="ro-RO"/>
        </w:rPr>
        <w:t>asociaţiilor</w:t>
      </w:r>
      <w:proofErr w:type="spellEnd"/>
      <w:r>
        <w:rPr>
          <w:rFonts w:ascii="Times New Roman" w:hAnsi="Times New Roman"/>
          <w:b/>
          <w:bCs/>
          <w:lang w:val="ro-RO"/>
        </w:rPr>
        <w:t xml:space="preserve"> profesionale şi angajatori reprezentativi din domeniul aferent programului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207"/>
      </w:tblGrid>
      <w:tr w:rsidR="00175CAD" w:rsidRPr="001D3D3F" w14:paraId="2E8660C3" w14:textId="77777777"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CA69" w14:textId="77777777" w:rsidR="00F641A3" w:rsidRPr="00D71103" w:rsidRDefault="005A6A8A" w:rsidP="000F6DCC">
            <w:pPr>
              <w:pStyle w:val="Frspaiere"/>
              <w:shd w:val="clear" w:color="auto" w:fill="FFFFFF" w:themeFill="background1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</w:t>
            </w:r>
            <w:proofErr w:type="spellStart"/>
            <w:r w:rsidR="00F641A3" w:rsidRPr="00D71103">
              <w:rPr>
                <w:rFonts w:ascii="Times New Roman" w:hAnsi="Times New Roman"/>
                <w:lang w:val="ro-RO"/>
              </w:rPr>
              <w:t>Conţinutul</w:t>
            </w:r>
            <w:proofErr w:type="spellEnd"/>
            <w:r w:rsidR="00F641A3" w:rsidRPr="00D71103">
              <w:rPr>
                <w:rFonts w:ascii="Times New Roman" w:hAnsi="Times New Roman"/>
                <w:lang w:val="ro-RO"/>
              </w:rPr>
              <w:t xml:space="preserve"> disciplinei este în </w:t>
            </w:r>
            <w:proofErr w:type="spellStart"/>
            <w:r w:rsidR="00F641A3" w:rsidRPr="00D71103">
              <w:rPr>
                <w:rFonts w:ascii="Times New Roman" w:hAnsi="Times New Roman"/>
                <w:lang w:val="ro-RO"/>
              </w:rPr>
              <w:t>concordanţă</w:t>
            </w:r>
            <w:proofErr w:type="spellEnd"/>
            <w:r w:rsidR="00F641A3" w:rsidRPr="00D71103">
              <w:rPr>
                <w:rFonts w:ascii="Times New Roman" w:hAnsi="Times New Roman"/>
                <w:lang w:val="ro-RO"/>
              </w:rPr>
              <w:t xml:space="preserve"> cu ceea ce se face în alte centre universitare din tara </w:t>
            </w:r>
            <w:r w:rsidR="00F641A3" w:rsidRPr="00D71103">
              <w:rPr>
                <w:rFonts w:ascii="Tahoma" w:hAnsi="Tahoma" w:cs="Tahoma"/>
                <w:lang w:val="ro-RO"/>
              </w:rPr>
              <w:t>ș</w:t>
            </w:r>
            <w:r w:rsidR="00F641A3" w:rsidRPr="00D71103">
              <w:rPr>
                <w:rFonts w:ascii="Times New Roman" w:hAnsi="Times New Roman"/>
                <w:lang w:val="ro-RO"/>
              </w:rPr>
              <w:t xml:space="preserve">i din </w:t>
            </w:r>
          </w:p>
          <w:p w14:paraId="7A9C1C3F" w14:textId="77777777" w:rsidR="00175CAD" w:rsidRDefault="008F1AD4" w:rsidP="000F6DCC">
            <w:pPr>
              <w:pStyle w:val="Frspaiere"/>
              <w:shd w:val="clear" w:color="auto" w:fill="FFFFFF" w:themeFill="background1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</w:t>
            </w:r>
            <w:r w:rsidR="00F641A3" w:rsidRPr="00D71103">
              <w:rPr>
                <w:rFonts w:ascii="Times New Roman" w:hAnsi="Times New Roman"/>
                <w:lang w:val="ro-RO"/>
              </w:rPr>
              <w:t>trăinătate</w:t>
            </w:r>
            <w:r w:rsidR="005A6A8A">
              <w:rPr>
                <w:rFonts w:ascii="Times New Roman" w:hAnsi="Times New Roman"/>
                <w:lang w:val="ro-RO"/>
              </w:rPr>
              <w:t>.</w:t>
            </w:r>
          </w:p>
          <w:p w14:paraId="51F491B3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</w:tr>
    </w:tbl>
    <w:p w14:paraId="743ADF6B" w14:textId="77777777" w:rsidR="00175CAD" w:rsidRDefault="00175CAD" w:rsidP="000F6DCC">
      <w:pPr>
        <w:pStyle w:val="Listparagraf"/>
        <w:shd w:val="clear" w:color="auto" w:fill="FFFFFF" w:themeFill="background1"/>
        <w:rPr>
          <w:rFonts w:ascii="Times New Roman" w:hAnsi="Times New Roman"/>
          <w:lang w:val="ro-RO"/>
        </w:rPr>
      </w:pPr>
    </w:p>
    <w:p w14:paraId="119A101F" w14:textId="77777777" w:rsidR="00175CAD" w:rsidRDefault="00175CAD" w:rsidP="00826ED1">
      <w:pPr>
        <w:pStyle w:val="Listparagraf"/>
        <w:numPr>
          <w:ilvl w:val="0"/>
          <w:numId w:val="1"/>
        </w:numPr>
        <w:shd w:val="clear" w:color="auto" w:fill="FFFFFF" w:themeFill="background1"/>
        <w:spacing w:after="0"/>
        <w:ind w:left="714" w:hanging="357"/>
        <w:rPr>
          <w:rFonts w:ascii="Times New Roman" w:hAnsi="Times New Roman"/>
          <w:b/>
          <w:bCs/>
          <w:lang w:val="ro-RO"/>
        </w:rPr>
      </w:pPr>
      <w:r>
        <w:rPr>
          <w:rFonts w:ascii="Times New Roman" w:hAnsi="Times New Roman"/>
          <w:b/>
          <w:bCs/>
          <w:lang w:val="ro-RO"/>
        </w:rPr>
        <w:t xml:space="preserve"> Evaluare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48"/>
        <w:gridCol w:w="2671"/>
        <w:gridCol w:w="4341"/>
        <w:gridCol w:w="1602"/>
      </w:tblGrid>
      <w:tr w:rsidR="00175CAD" w14:paraId="1DF40B10" w14:textId="77777777" w:rsidTr="000F6D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693FAA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BC44C3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6A4CF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0D8D57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175CAD" w14:paraId="080D6054" w14:textId="77777777" w:rsidTr="000F6DCC">
        <w:trPr>
          <w:cantSplit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593117" w14:textId="19637AD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10.4 Curs</w:t>
            </w:r>
            <w:r w:rsidR="00123262">
              <w:rPr>
                <w:rFonts w:ascii="Times New Roman" w:hAnsi="Times New Roman"/>
                <w:lang w:val="ro-RO"/>
              </w:rPr>
              <w:t>/ seminar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D15C0" w14:textId="77777777" w:rsidR="00175CAD" w:rsidRDefault="005A6A8A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Corectitudinea şi completitudinea </w:t>
            </w:r>
            <w:proofErr w:type="spellStart"/>
            <w:r>
              <w:rPr>
                <w:rFonts w:ascii="Times New Roman" w:hAnsi="Times New Roman"/>
                <w:lang w:val="ro-RO"/>
              </w:rPr>
              <w:t>cunoştinţelor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EE887C" w14:textId="0EF318A8" w:rsidR="00E217C1" w:rsidRPr="00927754" w:rsidRDefault="00E217C1" w:rsidP="00E217C1">
            <w:pPr>
              <w:pStyle w:val="Frspaiere"/>
              <w:jc w:val="center"/>
              <w:rPr>
                <w:rFonts w:ascii="Times New Roman" w:hAnsi="Times New Roman"/>
                <w:shd w:val="clear" w:color="auto" w:fill="FFFFFF"/>
                <w:lang w:val="fr-FR"/>
              </w:rPr>
            </w:pPr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 xml:space="preserve">Se va </w:t>
            </w:r>
            <w:proofErr w:type="spellStart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>realiza</w:t>
            </w:r>
            <w:proofErr w:type="spellEnd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>exclusiv</w:t>
            </w:r>
            <w:proofErr w:type="spellEnd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927754">
              <w:rPr>
                <w:rFonts w:ascii="Times New Roman" w:hAnsi="Times New Roman"/>
                <w:b/>
                <w:bCs/>
                <w:shd w:val="clear" w:color="auto" w:fill="FFFFFF"/>
                <w:lang w:val="fr-FR"/>
              </w:rPr>
              <w:t>evaluare</w:t>
            </w:r>
            <w:proofErr w:type="spellEnd"/>
            <w:r w:rsidRPr="00927754">
              <w:rPr>
                <w:rFonts w:ascii="Times New Roman" w:hAnsi="Times New Roman"/>
                <w:b/>
                <w:bCs/>
                <w:shd w:val="clear" w:color="auto" w:fill="FFFFFF"/>
                <w:lang w:val="fr-FR"/>
              </w:rPr>
              <w:t xml:space="preserve"> pe </w:t>
            </w:r>
            <w:proofErr w:type="spellStart"/>
            <w:r w:rsidRPr="00927754">
              <w:rPr>
                <w:rFonts w:ascii="Times New Roman" w:hAnsi="Times New Roman"/>
                <w:b/>
                <w:bCs/>
                <w:shd w:val="clear" w:color="auto" w:fill="FFFFFF"/>
                <w:lang w:val="fr-FR"/>
              </w:rPr>
              <w:t>parcurs</w:t>
            </w:r>
            <w:proofErr w:type="spellEnd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 xml:space="preserve">, </w:t>
            </w:r>
            <w:proofErr w:type="spellStart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>sub</w:t>
            </w:r>
            <w:proofErr w:type="spellEnd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 xml:space="preserve"> forma </w:t>
            </w:r>
            <w:proofErr w:type="spellStart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>unor</w:t>
            </w:r>
            <w:proofErr w:type="spellEnd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>teme</w:t>
            </w:r>
            <w:proofErr w:type="spellEnd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>individuale</w:t>
            </w:r>
            <w:proofErr w:type="spellEnd"/>
            <w:r w:rsidR="0040031C">
              <w:rPr>
                <w:rFonts w:ascii="Times New Roman" w:hAnsi="Times New Roman"/>
                <w:shd w:val="clear" w:color="auto" w:fill="FFFFFF"/>
                <w:lang w:val="fr-FR"/>
              </w:rPr>
              <w:t>/</w:t>
            </w:r>
            <w:proofErr w:type="spellStart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>prezentări</w:t>
            </w:r>
            <w:proofErr w:type="spellEnd"/>
            <w:r w:rsidRPr="00927754">
              <w:rPr>
                <w:rFonts w:ascii="Times New Roman" w:hAnsi="Times New Roman"/>
                <w:shd w:val="clear" w:color="auto" w:fill="FFFFFF"/>
                <w:lang w:val="fr-FR"/>
              </w:rPr>
              <w:t xml:space="preserve"> </w:t>
            </w:r>
          </w:p>
          <w:p w14:paraId="6EF82AC8" w14:textId="5566FC6B" w:rsidR="00175CAD" w:rsidRDefault="00175CAD" w:rsidP="00123262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8E3829" w14:textId="6F6040E0" w:rsidR="0021191B" w:rsidRDefault="00E217C1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100%</w:t>
            </w:r>
          </w:p>
        </w:tc>
      </w:tr>
      <w:tr w:rsidR="00175CAD" w14:paraId="0050C515" w14:textId="77777777" w:rsidTr="000F6DCC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352B6B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CF647E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4EE73A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09716A" w14:textId="77777777" w:rsidR="00175CAD" w:rsidRDefault="00175CAD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</w:tr>
      <w:tr w:rsidR="005A6A8A" w14:paraId="58598510" w14:textId="77777777" w:rsidTr="000F6DCC">
        <w:trPr>
          <w:cantSplit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296010" w14:textId="77777777" w:rsidR="005A6A8A" w:rsidRDefault="005A6A8A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572EEF" w14:textId="77777777" w:rsidR="005A6A8A" w:rsidRDefault="005A6A8A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B08108" w14:textId="77777777" w:rsidR="005A6A8A" w:rsidRDefault="005A6A8A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52F3A3" w14:textId="77777777" w:rsidR="005A6A8A" w:rsidRDefault="005A6A8A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</w:tr>
      <w:tr w:rsidR="005A6A8A" w14:paraId="6375C8FC" w14:textId="7777777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2699F" w14:textId="77777777" w:rsidR="00123262" w:rsidRDefault="005A6A8A" w:rsidP="000F6DCC">
            <w:pPr>
              <w:pStyle w:val="Frspaiere"/>
              <w:shd w:val="clear" w:color="auto" w:fill="FFFFFF" w:themeFill="background1"/>
            </w:pPr>
            <w:r>
              <w:rPr>
                <w:rFonts w:ascii="Times New Roman" w:hAnsi="Times New Roman"/>
                <w:lang w:val="ro-RO"/>
              </w:rPr>
              <w:t xml:space="preserve">10.6 Standard minim de </w:t>
            </w:r>
            <w:proofErr w:type="spellStart"/>
            <w:r>
              <w:rPr>
                <w:rFonts w:ascii="Times New Roman" w:hAnsi="Times New Roman"/>
                <w:lang w:val="ro-RO"/>
              </w:rPr>
              <w:t>performanţă</w:t>
            </w:r>
            <w:proofErr w:type="spellEnd"/>
            <w:r w:rsidR="00123262">
              <w:t xml:space="preserve"> </w:t>
            </w:r>
          </w:p>
          <w:p w14:paraId="2BEB0880" w14:textId="3251CD01" w:rsidR="005A6A8A" w:rsidRDefault="00123262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  <w:r w:rsidRPr="00123262">
              <w:rPr>
                <w:rFonts w:ascii="Times New Roman" w:hAnsi="Times New Roman"/>
                <w:lang w:val="ro-RO"/>
              </w:rPr>
              <w:t>•</w:t>
            </w:r>
            <w:r w:rsidRPr="00123262">
              <w:rPr>
                <w:rFonts w:ascii="Times New Roman" w:hAnsi="Times New Roman"/>
                <w:lang w:val="ro-RO"/>
              </w:rPr>
              <w:tab/>
            </w:r>
            <w:proofErr w:type="spellStart"/>
            <w:r w:rsidRPr="00123262">
              <w:rPr>
                <w:rFonts w:ascii="Times New Roman" w:hAnsi="Times New Roman"/>
                <w:lang w:val="ro-RO"/>
              </w:rPr>
              <w:t>Cunoaşterea</w:t>
            </w:r>
            <w:proofErr w:type="spellEnd"/>
            <w:r w:rsidRPr="00123262">
              <w:rPr>
                <w:rFonts w:ascii="Times New Roman" w:hAnsi="Times New Roman"/>
                <w:lang w:val="ro-RO"/>
              </w:rPr>
              <w:t xml:space="preserve"> elementelor fundamentale de teorie şi dobândirea </w:t>
            </w:r>
            <w:proofErr w:type="spellStart"/>
            <w:r w:rsidRPr="00123262">
              <w:rPr>
                <w:rFonts w:ascii="Times New Roman" w:hAnsi="Times New Roman"/>
                <w:lang w:val="ro-RO"/>
              </w:rPr>
              <w:t>abilităţii</w:t>
            </w:r>
            <w:proofErr w:type="spellEnd"/>
            <w:r w:rsidRPr="00123262">
              <w:rPr>
                <w:rFonts w:ascii="Times New Roman" w:hAnsi="Times New Roman"/>
                <w:lang w:val="ro-RO"/>
              </w:rPr>
              <w:t xml:space="preserve"> de a concepe individual un text original cu caracter </w:t>
            </w:r>
            <w:proofErr w:type="spellStart"/>
            <w:r w:rsidRPr="00123262">
              <w:rPr>
                <w:rFonts w:ascii="Times New Roman" w:hAnsi="Times New Roman"/>
                <w:lang w:val="ro-RO"/>
              </w:rPr>
              <w:t>ştiinţific</w:t>
            </w:r>
            <w:proofErr w:type="spellEnd"/>
            <w:r w:rsidRPr="00123262">
              <w:rPr>
                <w:rFonts w:ascii="Times New Roman" w:hAnsi="Times New Roman"/>
                <w:lang w:val="ro-RO"/>
              </w:rPr>
              <w:t>.</w:t>
            </w:r>
          </w:p>
          <w:p w14:paraId="7D529046" w14:textId="35557EB7" w:rsidR="00123262" w:rsidRDefault="00123262" w:rsidP="000F6DCC">
            <w:pPr>
              <w:pStyle w:val="Frspaiere"/>
              <w:shd w:val="clear" w:color="auto" w:fill="FFFFFF" w:themeFill="background1"/>
              <w:rPr>
                <w:rFonts w:ascii="Times New Roman" w:hAnsi="Times New Roman"/>
                <w:lang w:val="ro-RO"/>
              </w:rPr>
            </w:pPr>
          </w:p>
        </w:tc>
      </w:tr>
    </w:tbl>
    <w:p w14:paraId="0671CD16" w14:textId="77777777" w:rsidR="00175CAD" w:rsidRDefault="00175CAD" w:rsidP="000F6DCC">
      <w:pPr>
        <w:pStyle w:val="Listparagraf"/>
        <w:shd w:val="clear" w:color="auto" w:fill="FFFFFF" w:themeFill="background1"/>
        <w:rPr>
          <w:rFonts w:ascii="Times New Roman" w:hAnsi="Times New Roman"/>
          <w:lang w:val="ro-RO"/>
        </w:rPr>
      </w:pPr>
    </w:p>
    <w:p w14:paraId="56D58548" w14:textId="77777777" w:rsidR="00175CAD" w:rsidRDefault="00175CAD" w:rsidP="000F6DCC">
      <w:pPr>
        <w:shd w:val="clear" w:color="auto" w:fill="FFFFFF" w:themeFill="background1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316"/>
        <w:gridCol w:w="1662"/>
        <w:gridCol w:w="1664"/>
        <w:gridCol w:w="3330"/>
      </w:tblGrid>
      <w:tr w:rsidR="00175CAD" w14:paraId="6083CCD7" w14:textId="77777777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866EF26" w14:textId="3581B5DE" w:rsidR="00241030" w:rsidRDefault="00175CAD" w:rsidP="00241030">
            <w:pPr>
              <w:shd w:val="clear" w:color="auto" w:fill="FFFFFF" w:themeFill="background1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Data completării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17664" w14:textId="77777777" w:rsidR="00175CAD" w:rsidRDefault="00175CAD" w:rsidP="000F6DCC">
            <w:pPr>
              <w:shd w:val="clear" w:color="auto" w:fill="FFFFFF" w:themeFill="background1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D57E89D" w14:textId="77777777" w:rsidR="00175CAD" w:rsidRDefault="00175CAD" w:rsidP="000F6DCC">
            <w:pPr>
              <w:shd w:val="clear" w:color="auto" w:fill="FFFFFF" w:themeFill="background1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Semnătura titularului de seminar</w:t>
            </w:r>
          </w:p>
        </w:tc>
      </w:tr>
      <w:tr w:rsidR="00E31D19" w:rsidRPr="00E665F5" w14:paraId="61A36EF7" w14:textId="77777777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B562D0C" w14:textId="50A051A6" w:rsidR="00241030" w:rsidRDefault="00241030" w:rsidP="00241030">
            <w:pPr>
              <w:shd w:val="clear" w:color="auto" w:fill="FFFFFF" w:themeFill="background1"/>
              <w:spacing w:line="48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              1</w:t>
            </w:r>
            <w:r w:rsidR="00E259BE">
              <w:rPr>
                <w:rFonts w:ascii="Times New Roman" w:hAnsi="Times New Roman"/>
                <w:lang w:val="ro-RO"/>
              </w:rPr>
              <w:t>3</w:t>
            </w:r>
            <w:r>
              <w:rPr>
                <w:rFonts w:ascii="Times New Roman" w:hAnsi="Times New Roman"/>
                <w:lang w:val="ro-RO"/>
              </w:rPr>
              <w:t>.09.202</w:t>
            </w:r>
            <w:r w:rsidR="00826ED1"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33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AF023" w14:textId="0C42C08B" w:rsidR="00E31D19" w:rsidRDefault="001C4DAC" w:rsidP="000F6DCC">
            <w:pPr>
              <w:shd w:val="clear" w:color="auto" w:fill="FFFFFF" w:themeFill="background1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noProof/>
                <w:lang w:val="ro-RO"/>
              </w:rPr>
              <w:drawing>
                <wp:inline distT="0" distB="0" distL="0" distR="0" wp14:anchorId="4C1020A6" wp14:editId="3294A9CC">
                  <wp:extent cx="523875" cy="600075"/>
                  <wp:effectExtent l="0" t="0" r="9525" b="9525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2AB5331" w14:textId="1F02A4F4" w:rsidR="00E31D19" w:rsidRDefault="001C4DAC" w:rsidP="000F6DCC">
            <w:pPr>
              <w:shd w:val="clear" w:color="auto" w:fill="FFFFFF" w:themeFill="background1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noProof/>
                <w:lang w:val="ro-RO"/>
              </w:rPr>
              <w:drawing>
                <wp:inline distT="0" distB="0" distL="0" distR="0" wp14:anchorId="189E6C9D" wp14:editId="3EECD70B">
                  <wp:extent cx="523875" cy="600075"/>
                  <wp:effectExtent l="0" t="0" r="9525" b="9525"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5CAD" w:rsidRPr="00E665F5" w14:paraId="0D145C8D" w14:textId="77777777"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4F6B6" w14:textId="77777777" w:rsidR="00175CAD" w:rsidRDefault="00175CAD" w:rsidP="00F2710A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97D0F" w14:textId="77777777" w:rsidR="00175CAD" w:rsidRDefault="00175CAD" w:rsidP="00F2710A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Semnătura </w:t>
            </w:r>
            <w:proofErr w:type="spellStart"/>
            <w:r>
              <w:rPr>
                <w:rFonts w:ascii="Times New Roman" w:hAnsi="Times New Roman"/>
                <w:lang w:val="ro-RO"/>
              </w:rPr>
              <w:t>şefului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catedrei/departamentului</w:t>
            </w:r>
          </w:p>
          <w:p w14:paraId="719F733A" w14:textId="77777777" w:rsidR="00F2710A" w:rsidRDefault="00F2710A" w:rsidP="00D309B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</w:tbl>
    <w:p w14:paraId="612F5706" w14:textId="77777777" w:rsidR="00175CAD" w:rsidRPr="00E665F5" w:rsidRDefault="00175CAD" w:rsidP="000F6DCC">
      <w:pPr>
        <w:shd w:val="clear" w:color="auto" w:fill="FFFFFF" w:themeFill="background1"/>
        <w:rPr>
          <w:lang w:val="ro-RO"/>
        </w:rPr>
      </w:pPr>
    </w:p>
    <w:sectPr w:rsidR="00175CAD" w:rsidRPr="00E665F5" w:rsidSect="00E04154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ED6"/>
    <w:multiLevelType w:val="hybridMultilevel"/>
    <w:tmpl w:val="788C26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DA1664"/>
    <w:multiLevelType w:val="hybridMultilevel"/>
    <w:tmpl w:val="43964E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53BF9"/>
    <w:multiLevelType w:val="hybridMultilevel"/>
    <w:tmpl w:val="F8BE317C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5F6F0D"/>
    <w:multiLevelType w:val="hybridMultilevel"/>
    <w:tmpl w:val="E90AE702"/>
    <w:lvl w:ilvl="0" w:tplc="21A4E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250B"/>
    <w:multiLevelType w:val="hybridMultilevel"/>
    <w:tmpl w:val="09401B06"/>
    <w:lvl w:ilvl="0" w:tplc="6CB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60E61817"/>
    <w:multiLevelType w:val="hybridMultilevel"/>
    <w:tmpl w:val="1DC43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64CE7FD8"/>
    <w:multiLevelType w:val="hybridMultilevel"/>
    <w:tmpl w:val="C8AE6E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8E046D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 w16cid:durableId="359087345">
    <w:abstractNumId w:val="1"/>
  </w:num>
  <w:num w:numId="2" w16cid:durableId="774326201">
    <w:abstractNumId w:val="6"/>
  </w:num>
  <w:num w:numId="3" w16cid:durableId="195312113">
    <w:abstractNumId w:val="7"/>
  </w:num>
  <w:num w:numId="4" w16cid:durableId="780610545">
    <w:abstractNumId w:val="3"/>
  </w:num>
  <w:num w:numId="5" w16cid:durableId="1217159946">
    <w:abstractNumId w:val="0"/>
  </w:num>
  <w:num w:numId="6" w16cid:durableId="1834878683">
    <w:abstractNumId w:val="4"/>
  </w:num>
  <w:num w:numId="7" w16cid:durableId="1952736127">
    <w:abstractNumId w:val="8"/>
  </w:num>
  <w:num w:numId="8" w16cid:durableId="1790199823">
    <w:abstractNumId w:val="5"/>
  </w:num>
  <w:num w:numId="9" w16cid:durableId="2142072489">
    <w:abstractNumId w:val="2"/>
  </w:num>
  <w:num w:numId="10" w16cid:durableId="20828234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AD"/>
    <w:rsid w:val="00090FF5"/>
    <w:rsid w:val="000C2562"/>
    <w:rsid w:val="000E2872"/>
    <w:rsid w:val="000F6DCC"/>
    <w:rsid w:val="00123262"/>
    <w:rsid w:val="00175CAD"/>
    <w:rsid w:val="0019046F"/>
    <w:rsid w:val="001C4DAC"/>
    <w:rsid w:val="001C667F"/>
    <w:rsid w:val="001F2873"/>
    <w:rsid w:val="0020310D"/>
    <w:rsid w:val="0021191B"/>
    <w:rsid w:val="00241030"/>
    <w:rsid w:val="00275180"/>
    <w:rsid w:val="00310D95"/>
    <w:rsid w:val="0040031C"/>
    <w:rsid w:val="005A6A8A"/>
    <w:rsid w:val="005C60AE"/>
    <w:rsid w:val="005E423D"/>
    <w:rsid w:val="00636F87"/>
    <w:rsid w:val="00692089"/>
    <w:rsid w:val="0069377A"/>
    <w:rsid w:val="00706F70"/>
    <w:rsid w:val="00826ED1"/>
    <w:rsid w:val="008E068C"/>
    <w:rsid w:val="008F1AD4"/>
    <w:rsid w:val="009A478F"/>
    <w:rsid w:val="009B3F03"/>
    <w:rsid w:val="00A230DD"/>
    <w:rsid w:val="00BB3CE2"/>
    <w:rsid w:val="00C15960"/>
    <w:rsid w:val="00C262B6"/>
    <w:rsid w:val="00C34CDF"/>
    <w:rsid w:val="00C3664D"/>
    <w:rsid w:val="00CB5D50"/>
    <w:rsid w:val="00D309BF"/>
    <w:rsid w:val="00D30A65"/>
    <w:rsid w:val="00D363FB"/>
    <w:rsid w:val="00E04154"/>
    <w:rsid w:val="00E217C1"/>
    <w:rsid w:val="00E259BE"/>
    <w:rsid w:val="00E31D19"/>
    <w:rsid w:val="00E665F5"/>
    <w:rsid w:val="00E959EF"/>
    <w:rsid w:val="00F2710A"/>
    <w:rsid w:val="00F43ABF"/>
    <w:rsid w:val="00F47DD0"/>
    <w:rsid w:val="00F52452"/>
    <w:rsid w:val="00F641A3"/>
    <w:rsid w:val="00F65A54"/>
    <w:rsid w:val="00F679F2"/>
    <w:rsid w:val="00F9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36C3D6"/>
  <w15:docId w15:val="{FEC0FEE3-4E93-4A62-8063-CC78DAC1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CA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qFormat/>
    <w:rsid w:val="00175CAD"/>
    <w:rPr>
      <w:rFonts w:ascii="Calibri" w:hAnsi="Calibri"/>
      <w:sz w:val="22"/>
      <w:szCs w:val="22"/>
      <w:lang w:val="en-US" w:eastAsia="en-US"/>
    </w:rPr>
  </w:style>
  <w:style w:type="paragraph" w:styleId="Listparagraf">
    <w:name w:val="List Paragraph"/>
    <w:basedOn w:val="Normal"/>
    <w:uiPriority w:val="34"/>
    <w:qFormat/>
    <w:rsid w:val="00175CAD"/>
    <w:pPr>
      <w:ind w:left="720"/>
    </w:pPr>
  </w:style>
  <w:style w:type="character" w:styleId="Accentuat">
    <w:name w:val="Emphasis"/>
    <w:basedOn w:val="Fontdeparagrafimplicit"/>
    <w:qFormat/>
    <w:rsid w:val="00175CAD"/>
    <w:rPr>
      <w:i/>
      <w:i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71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710A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Fontdeparagrafimplicit"/>
    <w:uiPriority w:val="99"/>
    <w:unhideWhenUsed/>
    <w:rsid w:val="00C34CDF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C34C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8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6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7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0104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8051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7708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0994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58987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776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5625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5406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6449">
          <w:marLeft w:val="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4634A-916C-44D5-BA2E-B6AE17EE9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FIŞA DISCIPLINEI</vt:lpstr>
      <vt:lpstr>FIŞA DISCIPLINEI</vt:lpstr>
    </vt:vector>
  </TitlesOfParts>
  <Company>home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creator>adi</dc:creator>
  <cp:lastModifiedBy>Sociologie</cp:lastModifiedBy>
  <cp:revision>14</cp:revision>
  <cp:lastPrinted>2016-10-18T05:34:00Z</cp:lastPrinted>
  <dcterms:created xsi:type="dcterms:W3CDTF">2020-09-21T07:08:00Z</dcterms:created>
  <dcterms:modified xsi:type="dcterms:W3CDTF">2023-09-17T15:52:00Z</dcterms:modified>
</cp:coreProperties>
</file>