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269B5FAB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 și Psihologie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0DE08639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3FDB2229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34CA7AC9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Licență 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235871DA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  <w:r w:rsidR="00004539">
              <w:rPr>
                <w:rFonts w:asciiTheme="minorHAnsi" w:hAnsiTheme="minorHAnsi" w:cstheme="minorHAnsi"/>
                <w:lang w:val="ro-RO"/>
              </w:rPr>
              <w:t>/Resurse Umane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722180C5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Practică de specialitate I</w:t>
            </w:r>
            <w:r w:rsidR="0090328A">
              <w:rPr>
                <w:rFonts w:asciiTheme="minorHAnsi" w:hAnsiTheme="minorHAnsi" w:cstheme="minorHAnsi"/>
                <w:b/>
                <w:lang w:val="ro-RO"/>
              </w:rPr>
              <w:t>II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3A33D1A3" w:rsidR="00E0255D" w:rsidRPr="00C4385C" w:rsidRDefault="001F093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Asist.crec.</w:t>
            </w:r>
            <w:r w:rsidR="00DB0D0A">
              <w:rPr>
                <w:rFonts w:asciiTheme="minorHAnsi" w:hAnsiTheme="minorHAnsi" w:cstheme="minorHAnsi"/>
                <w:lang w:val="ro-RO"/>
              </w:rPr>
              <w:t>Drd.Drinc Lucian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0CFD14D2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  <w:r w:rsidR="0090328A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037BABE5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71305FB9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7AA67806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4"/>
        <w:gridCol w:w="440"/>
        <w:gridCol w:w="295"/>
        <w:gridCol w:w="1685"/>
        <w:gridCol w:w="424"/>
        <w:gridCol w:w="2313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221A35FF" w:rsidR="00E0255D" w:rsidRPr="00C4385C" w:rsidRDefault="001F093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3A30F8F8" w:rsidR="00E0255D" w:rsidRPr="00C4385C" w:rsidRDefault="001F093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11C0A6F5" w:rsidR="00E0255D" w:rsidRPr="00C4385C" w:rsidRDefault="001F093C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42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2AEFB44B" w:rsidR="00E0255D" w:rsidRPr="00C4385C" w:rsidRDefault="00A707F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42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0CE2E1DD" w:rsidR="00E0255D" w:rsidRPr="00C4385C" w:rsidRDefault="00B2325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  <w:r w:rsidR="00C377E3">
              <w:rPr>
                <w:rFonts w:asciiTheme="minorHAnsi" w:hAnsiTheme="minorHAnsi" w:cstheme="minorHAnsi"/>
                <w:lang w:val="ro-RO"/>
              </w:rPr>
              <w:t>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78F391DE" w:rsidR="00E0255D" w:rsidRPr="00C4385C" w:rsidRDefault="00B2325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30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1DE1ADBA" w:rsidR="00E0255D" w:rsidRPr="00C4385C" w:rsidRDefault="00A707F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260EC872" w:rsidR="00E0255D" w:rsidRPr="00C4385C" w:rsidRDefault="00A707F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5A1C4309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79894EA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395AD20" w14:textId="06D428E5" w:rsidR="00E0255D" w:rsidRPr="00C4385C" w:rsidRDefault="00A707F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66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310486C5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5B2F92D" w14:textId="68C72F7A" w:rsidR="00E0255D" w:rsidRPr="00C4385C" w:rsidRDefault="00B23255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108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AA42D0D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76127E3" w14:textId="7E868A14" w:rsidR="00E0255D" w:rsidRPr="00C4385C" w:rsidRDefault="0090328A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4</w:t>
            </w:r>
          </w:p>
        </w:tc>
      </w:tr>
    </w:tbl>
    <w:p w14:paraId="2AFF86C3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11364CFB" w:rsidR="00E0255D" w:rsidRPr="00C4385C" w:rsidRDefault="00C377E3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58D73AE8" w:rsidR="00E0255D" w:rsidRPr="00C4385C" w:rsidRDefault="00C377E3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BC1B630" w:rsidR="00E0255D" w:rsidRPr="00C4385C" w:rsidRDefault="00E0255D" w:rsidP="00080D2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4A1D99">
              <w:rPr>
                <w:rFonts w:asciiTheme="minorHAnsi" w:hAnsiTheme="minorHAnsi" w:cstheme="minorHAnsi"/>
                <w:lang w:val="ro-RO"/>
              </w:rPr>
              <w:t>seminarului/laboratorului</w:t>
            </w:r>
          </w:p>
        </w:tc>
        <w:tc>
          <w:tcPr>
            <w:tcW w:w="4824" w:type="dxa"/>
          </w:tcPr>
          <w:p w14:paraId="10352FFF" w14:textId="77777777" w:rsidR="004A1D99" w:rsidRPr="004A1D99" w:rsidRDefault="004A1D99" w:rsidP="004A1D9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en-GB" w:eastAsia="en-US"/>
              </w:rPr>
            </w:pPr>
            <w:r w:rsidRPr="004A1D99">
              <w:rPr>
                <w:rFonts w:eastAsia="Calibri"/>
                <w:color w:val="000000"/>
                <w:sz w:val="22"/>
                <w:szCs w:val="22"/>
                <w:lang w:val="en-GB" w:eastAsia="en-US"/>
              </w:rPr>
              <w:t>Mijloace materiale: sală de curs, proiector, laptop / calculator, conexiune la</w:t>
            </w:r>
          </w:p>
          <w:p w14:paraId="637EF684" w14:textId="77777777" w:rsidR="004A1D99" w:rsidRPr="004A1D99" w:rsidRDefault="004A1D99" w:rsidP="004A1D9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  <w:lang w:val="en-GB" w:eastAsia="en-US"/>
              </w:rPr>
            </w:pPr>
            <w:r w:rsidRPr="004A1D99">
              <w:rPr>
                <w:rFonts w:eastAsia="Calibri"/>
                <w:color w:val="000000"/>
                <w:sz w:val="22"/>
                <w:szCs w:val="22"/>
                <w:lang w:val="en-GB" w:eastAsia="en-US"/>
              </w:rPr>
              <w:t>internet, tablă.</w:t>
            </w:r>
          </w:p>
          <w:p w14:paraId="6ADFF241" w14:textId="489E6D74" w:rsidR="00E0255D" w:rsidRPr="004A1D99" w:rsidRDefault="00E0255D" w:rsidP="004A1D99">
            <w:pPr>
              <w:pStyle w:val="Frspaiere"/>
              <w:spacing w:line="360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3420"/>
        <w:gridCol w:w="4270"/>
      </w:tblGrid>
      <w:tr w:rsidR="00351927" w:rsidRPr="00C4385C" w14:paraId="76694619" w14:textId="77E1A108" w:rsidTr="00351927">
        <w:trPr>
          <w:cantSplit/>
          <w:trHeight w:val="188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14:paraId="44C132C9" w14:textId="30F06B5E" w:rsidR="00351927" w:rsidRPr="00C4385C" w:rsidRDefault="00351927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34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3906" w14:textId="77777777" w:rsidR="00351927" w:rsidRDefault="00351927" w:rsidP="00752E1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Specializarea Sociologie</w:t>
            </w:r>
          </w:p>
          <w:p w14:paraId="489E27CA" w14:textId="1D427F16" w:rsidR="00351927" w:rsidRPr="00C4385C" w:rsidRDefault="00351927" w:rsidP="00752E1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BA1F3" w14:textId="13A78914" w:rsidR="00351927" w:rsidRPr="00C4385C" w:rsidRDefault="00351927" w:rsidP="00752E1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Specializarea Resurse umane</w:t>
            </w:r>
          </w:p>
        </w:tc>
      </w:tr>
      <w:tr w:rsidR="00351927" w:rsidRPr="00C4385C" w14:paraId="0D5F7BED" w14:textId="77777777" w:rsidTr="00351927">
        <w:trPr>
          <w:cantSplit/>
          <w:trHeight w:val="3912"/>
        </w:trPr>
        <w:tc>
          <w:tcPr>
            <w:tcW w:w="1699" w:type="dxa"/>
            <w:vMerge/>
            <w:shd w:val="clear" w:color="auto" w:fill="auto"/>
            <w:vAlign w:val="center"/>
          </w:tcPr>
          <w:p w14:paraId="68BF50BC" w14:textId="77777777" w:rsidR="00351927" w:rsidRDefault="00351927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4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1553EF" w14:textId="77777777" w:rsidR="00351927" w:rsidRDefault="00351927" w:rsidP="00351927">
            <w:pPr>
              <w:rPr>
                <w:color w:val="000000"/>
              </w:rPr>
            </w:pPr>
            <w:r>
              <w:rPr>
                <w:color w:val="000000"/>
              </w:rPr>
              <w:t xml:space="preserve"> Cunoștințe referitoare la explicarea sociologică pe baza unei experiențe de cercetare empirică sau a unui ansamblu de date empirice.</w:t>
            </w:r>
          </w:p>
          <w:p w14:paraId="0941E0CD" w14:textId="77777777" w:rsidR="00351927" w:rsidRDefault="00351927" w:rsidP="00351927">
            <w:pPr>
              <w:rPr>
                <w:color w:val="000000"/>
              </w:rPr>
            </w:pPr>
          </w:p>
          <w:p w14:paraId="3F59DE62" w14:textId="77777777" w:rsidR="00351927" w:rsidRDefault="00351927" w:rsidP="00351927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 xml:space="preserve"> Cunoștințe referitoare la metodologiile calitative și cantitative utilizate în cercetarea din domeniul sociologic.</w:t>
            </w:r>
          </w:p>
          <w:p w14:paraId="75B51B22" w14:textId="77777777" w:rsidR="00351927" w:rsidRDefault="00351927" w:rsidP="00351927">
            <w:pPr>
              <w:rPr>
                <w:color w:val="000000"/>
              </w:rPr>
            </w:pPr>
          </w:p>
          <w:p w14:paraId="3FDED6C5" w14:textId="77777777" w:rsidR="00351927" w:rsidRDefault="00351927" w:rsidP="00351927">
            <w:pPr>
              <w:rPr>
                <w:color w:val="000000"/>
                <w:lang w:val="en-GB" w:eastAsia="en-GB"/>
              </w:rPr>
            </w:pPr>
          </w:p>
          <w:p w14:paraId="0E893C21" w14:textId="77777777" w:rsidR="00351927" w:rsidRDefault="00351927" w:rsidP="00752E1C">
            <w:pPr>
              <w:spacing w:before="100" w:beforeAutospacing="1" w:after="100" w:afterAutospacing="1"/>
              <w:ind w:left="720"/>
              <w:rPr>
                <w:color w:val="00000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B523EE" w14:textId="2C8FF836" w:rsidR="00351927" w:rsidRDefault="00351927" w:rsidP="00351927">
            <w:pPr>
              <w:rPr>
                <w:color w:val="000000"/>
              </w:rPr>
            </w:pPr>
            <w:r>
              <w:rPr>
                <w:color w:val="000000"/>
              </w:rPr>
              <w:t xml:space="preserve"> Cunoștințe referitoare la explicarea sociologică pe baza unei experiențe de cercetare empirică sau a unui ansamblu de date empirice.</w:t>
            </w:r>
          </w:p>
          <w:p w14:paraId="2A31F095" w14:textId="58E74A1C" w:rsidR="00F22390" w:rsidRDefault="00F22390" w:rsidP="00351927">
            <w:pPr>
              <w:rPr>
                <w:color w:val="000000"/>
              </w:rPr>
            </w:pPr>
          </w:p>
          <w:p w14:paraId="3C13070A" w14:textId="77777777" w:rsidR="00F22390" w:rsidRDefault="00F22390" w:rsidP="00351927">
            <w:pPr>
              <w:rPr>
                <w:color w:val="000000"/>
                <w:lang w:val="en-GB" w:eastAsia="en-GB"/>
              </w:rPr>
            </w:pPr>
          </w:p>
          <w:p w14:paraId="153DAE2F" w14:textId="69CC7143" w:rsidR="00F22390" w:rsidRDefault="00F22390" w:rsidP="00F22390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 xml:space="preserve"> Cunoștințe referitoare la metodologiile calitative și cantitative utilizate în cercetarea din domeniul sociologic.</w:t>
            </w:r>
          </w:p>
          <w:p w14:paraId="41D46CD2" w14:textId="77777777" w:rsidR="00351927" w:rsidRPr="00C4385C" w:rsidRDefault="00351927" w:rsidP="00752E1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51927" w:rsidRPr="00C4385C" w14:paraId="5C767D8B" w14:textId="76ACD858" w:rsidTr="00351927">
        <w:trPr>
          <w:cantSplit/>
          <w:trHeight w:val="831"/>
        </w:trPr>
        <w:tc>
          <w:tcPr>
            <w:tcW w:w="1699" w:type="dxa"/>
            <w:shd w:val="clear" w:color="auto" w:fill="auto"/>
            <w:vAlign w:val="center"/>
          </w:tcPr>
          <w:p w14:paraId="3FB3257E" w14:textId="3557E77D" w:rsidR="00351927" w:rsidRPr="00C4385C" w:rsidRDefault="00351927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3420" w:type="dxa"/>
            <w:tcBorders>
              <w:right w:val="single" w:sz="4" w:space="0" w:color="auto"/>
            </w:tcBorders>
            <w:shd w:val="clear" w:color="auto" w:fill="auto"/>
          </w:tcPr>
          <w:p w14:paraId="32A871BC" w14:textId="4101CF91" w:rsidR="00351927" w:rsidRDefault="00351927" w:rsidP="00351927">
            <w:pPr>
              <w:rPr>
                <w:color w:val="000000"/>
              </w:rPr>
            </w:pPr>
            <w:r>
              <w:rPr>
                <w:color w:val="000000"/>
              </w:rPr>
              <w:t xml:space="preserve"> Să proiecteze și să realizeze cercetări sociologice (culegere, prelucrare și analiză de date sociale) în organizații și comunități, cercetări culturale, studii de piață etc.</w:t>
            </w:r>
          </w:p>
          <w:p w14:paraId="7D84CBB5" w14:textId="77777777" w:rsidR="00F22390" w:rsidRDefault="00F22390" w:rsidP="00351927">
            <w:pPr>
              <w:rPr>
                <w:color w:val="000000"/>
              </w:rPr>
            </w:pPr>
          </w:p>
          <w:p w14:paraId="53C3FCDB" w14:textId="56AE5D7B" w:rsidR="00351927" w:rsidRDefault="00351927" w:rsidP="00351927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>Să utilizeze procedurile și softurile specifice în scopul explicării și interpretării unor variate tipuri de concepte, situații și procese.</w:t>
            </w:r>
          </w:p>
          <w:p w14:paraId="7F4D2293" w14:textId="77777777" w:rsidR="00351927" w:rsidRDefault="00351927" w:rsidP="00351927">
            <w:pPr>
              <w:rPr>
                <w:color w:val="000000"/>
                <w:lang w:val="en-GB" w:eastAsia="en-GB"/>
              </w:rPr>
            </w:pPr>
          </w:p>
          <w:p w14:paraId="26A3295C" w14:textId="5AB0F1D0" w:rsidR="00351927" w:rsidRPr="00C4385C" w:rsidRDefault="00351927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shd w:val="clear" w:color="auto" w:fill="auto"/>
          </w:tcPr>
          <w:p w14:paraId="683D3E0E" w14:textId="77777777" w:rsidR="00F22390" w:rsidRDefault="00F22390" w:rsidP="00F22390">
            <w:pPr>
              <w:rPr>
                <w:color w:val="000000"/>
              </w:rPr>
            </w:pPr>
            <w:r>
              <w:rPr>
                <w:color w:val="000000"/>
              </w:rPr>
              <w:t>Să proiecteze și să realizeze cercetări sociologice (culegere, prelucrare și analiză de date sociale) în organizații și comunități, cercetări culturale, studii de piață etc.</w:t>
            </w:r>
          </w:p>
          <w:p w14:paraId="10829D1E" w14:textId="08394126" w:rsidR="00F22390" w:rsidRDefault="00F22390" w:rsidP="00F22390">
            <w:pPr>
              <w:rPr>
                <w:color w:val="000000"/>
              </w:rPr>
            </w:pPr>
          </w:p>
          <w:p w14:paraId="1785122B" w14:textId="77777777" w:rsidR="00F22390" w:rsidRDefault="00F22390" w:rsidP="00F22390">
            <w:pPr>
              <w:rPr>
                <w:color w:val="000000"/>
              </w:rPr>
            </w:pPr>
          </w:p>
          <w:p w14:paraId="7DD24F4D" w14:textId="77777777" w:rsidR="00F22390" w:rsidRDefault="00F22390" w:rsidP="00F22390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>Să utilizeze procedurile și softurile specifice în scopul explicării și interpretării unor variate tipuri de concepte, situații și procese.</w:t>
            </w:r>
          </w:p>
          <w:p w14:paraId="5FF4A399" w14:textId="77777777" w:rsidR="00351927" w:rsidRPr="00C4385C" w:rsidRDefault="00351927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1927" w:rsidRPr="00C4385C" w14:paraId="71758DDA" w14:textId="2527B330" w:rsidTr="00351927">
        <w:trPr>
          <w:cantSplit/>
          <w:trHeight w:val="984"/>
        </w:trPr>
        <w:tc>
          <w:tcPr>
            <w:tcW w:w="1699" w:type="dxa"/>
            <w:shd w:val="clear" w:color="auto" w:fill="auto"/>
            <w:vAlign w:val="center"/>
          </w:tcPr>
          <w:p w14:paraId="5F0C5E8F" w14:textId="26E93F51" w:rsidR="00351927" w:rsidRDefault="00351927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Responsabilitate și autonomie</w:t>
            </w:r>
          </w:p>
        </w:tc>
        <w:tc>
          <w:tcPr>
            <w:tcW w:w="3420" w:type="dxa"/>
            <w:tcBorders>
              <w:right w:val="single" w:sz="4" w:space="0" w:color="auto"/>
            </w:tcBorders>
            <w:shd w:val="clear" w:color="auto" w:fill="auto"/>
          </w:tcPr>
          <w:p w14:paraId="684F2F20" w14:textId="0175CA3D" w:rsidR="00351927" w:rsidRDefault="00351927" w:rsidP="00351927">
            <w:pPr>
              <w:rPr>
                <w:color w:val="000000"/>
              </w:rPr>
            </w:pPr>
            <w:r>
              <w:rPr>
                <w:color w:val="000000"/>
              </w:rPr>
              <w:t>Să îndeplinească sarcini de lucru în timpul studiului (sau practicii de specialitate) sub supraveghere directă și să demonstreze eficiență personală în contexte simple și stabile.</w:t>
            </w:r>
          </w:p>
          <w:p w14:paraId="1EDC2F26" w14:textId="77777777" w:rsidR="00351927" w:rsidRDefault="00351927" w:rsidP="00351927">
            <w:pPr>
              <w:rPr>
                <w:color w:val="000000"/>
                <w:lang w:val="en-GB" w:eastAsia="en-GB"/>
              </w:rPr>
            </w:pPr>
          </w:p>
          <w:p w14:paraId="25303830" w14:textId="5CC71326" w:rsidR="00351927" w:rsidRDefault="00351927" w:rsidP="00351927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>Abilități de organizare administrativă, de management al resurselor și al echipei în contexte de muncă sau studiu care presupun rezolvarea unor probleme complexe.</w:t>
            </w:r>
          </w:p>
          <w:p w14:paraId="78946F0F" w14:textId="77777777" w:rsidR="00351927" w:rsidRPr="00C4385C" w:rsidRDefault="00351927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shd w:val="clear" w:color="auto" w:fill="auto"/>
          </w:tcPr>
          <w:p w14:paraId="02087DB6" w14:textId="77777777" w:rsidR="00F22390" w:rsidRDefault="00F22390" w:rsidP="00F22390">
            <w:pPr>
              <w:rPr>
                <w:color w:val="000000"/>
              </w:rPr>
            </w:pPr>
            <w:r>
              <w:rPr>
                <w:color w:val="000000"/>
              </w:rPr>
              <w:t>Să îndeplinească sarcini de lucru în timpul studiului (sau practicii de specialitate) sub supraveghere directă și să demonstreze eficiență personală în contexte simple și stabile.</w:t>
            </w:r>
          </w:p>
          <w:p w14:paraId="1ACB59D4" w14:textId="77777777" w:rsidR="00F22390" w:rsidRDefault="00F22390" w:rsidP="00F22390">
            <w:pPr>
              <w:rPr>
                <w:color w:val="000000"/>
                <w:lang w:val="en-GB" w:eastAsia="en-GB"/>
              </w:rPr>
            </w:pPr>
          </w:p>
          <w:p w14:paraId="0641E207" w14:textId="77777777" w:rsidR="00F22390" w:rsidRDefault="00F22390" w:rsidP="00F22390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>Abilități de organizare administrativă, de management al resurselor și al echipei în contexte de muncă sau studiu care presupun rezolvarea unor probleme complexe.</w:t>
            </w:r>
          </w:p>
          <w:p w14:paraId="7F11F0EE" w14:textId="77777777" w:rsidR="00351927" w:rsidRPr="00C4385C" w:rsidRDefault="00351927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7C5F1B96" w14:textId="77777777" w:rsidTr="00E27A2E">
        <w:tc>
          <w:tcPr>
            <w:tcW w:w="3128" w:type="dxa"/>
            <w:shd w:val="clear" w:color="auto" w:fill="auto"/>
          </w:tcPr>
          <w:p w14:paraId="0CA282A9" w14:textId="15299D4D" w:rsidR="00802D13" w:rsidRPr="002644F8" w:rsidRDefault="00F22390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t>7.1.</w:t>
            </w:r>
            <w:r w:rsidR="00802D13" w:rsidRPr="002644F8">
              <w:rPr>
                <w:rFonts w:asciiTheme="minorHAnsi" w:hAnsiTheme="minorHAnsi" w:cstheme="minorHAnsi"/>
              </w:rPr>
              <w:t xml:space="preserve">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  <w:shd w:val="clear" w:color="auto" w:fill="auto"/>
          </w:tcPr>
          <w:p w14:paraId="517B4358" w14:textId="0C9FBF1E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  <w:shd w:val="clear" w:color="auto" w:fill="auto"/>
          </w:tcPr>
          <w:p w14:paraId="1DE1D96E" w14:textId="14B2FBD2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E27A2E">
        <w:tc>
          <w:tcPr>
            <w:tcW w:w="3128" w:type="dxa"/>
            <w:shd w:val="clear" w:color="auto" w:fill="auto"/>
          </w:tcPr>
          <w:p w14:paraId="09697A98" w14:textId="56C11BE9" w:rsidR="00F22390" w:rsidRDefault="00F22390" w:rsidP="00F22390">
            <w:r w:rsidRPr="009F1F09">
              <w:t>În cadrul practicii de specialitate, studenții de la specializarea Sociologie au la dispoziție următoarele</w:t>
            </w:r>
            <w:r>
              <w:t xml:space="preserve"> posibile</w:t>
            </w:r>
            <w:r w:rsidRPr="009F1F09">
              <w:t xml:space="preserve"> activități:</w:t>
            </w:r>
          </w:p>
          <w:p w14:paraId="4958ABD6" w14:textId="77777777" w:rsidR="00F22390" w:rsidRDefault="00F22390" w:rsidP="00F22390"/>
          <w:p w14:paraId="6BB40F1B" w14:textId="5CAD05DB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 w:rsidRPr="009F1F09">
              <w:t>Activități de documentare în vederea operaționalizării conceptelor cercetărilor cantitative sau calitative</w:t>
            </w:r>
            <w:r>
              <w:t>.</w:t>
            </w:r>
          </w:p>
          <w:p w14:paraId="0736CEED" w14:textId="61851340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>
              <w:t>Aplicarea de instrumente de cercetare (chestionare, ghiduri de interviu, scale) față în față sau prin metode alternative: platforme de sondare online (Google forms, QuestionPro) CATI sau CAWI</w:t>
            </w:r>
          </w:p>
          <w:p w14:paraId="49407C0E" w14:textId="79899CC7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>
              <w:t xml:space="preserve">Gestionarea datelor culese din teren sau a informațiilor obținute din diverse surse (introducerea chestionarelor în baze </w:t>
            </w:r>
            <w:r>
              <w:lastRenderedPageBreak/>
              <w:t>de date, transcrierea de interviuri, elaborarea bazelor de date pe baza fișelor de observație)</w:t>
            </w:r>
          </w:p>
          <w:p w14:paraId="2F507B20" w14:textId="319DD922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>
              <w:t>Realizarea de microcercetări</w:t>
            </w:r>
            <w:r w:rsidRPr="000059CB">
              <w:t xml:space="preserve"> </w:t>
            </w:r>
            <w:r>
              <w:t>în cadrul organizațiilor partenere (satisfacția angajaților, analiza comunicării organizaționale etc.)</w:t>
            </w:r>
          </w:p>
          <w:p w14:paraId="0F9FAB2C" w14:textId="3035BD30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>
              <w:t xml:space="preserve">Efectuarea de </w:t>
            </w:r>
            <w:r w:rsidRPr="000059CB">
              <w:t xml:space="preserve">sarcini </w:t>
            </w:r>
            <w:r>
              <w:t>în cadrul organizațiilor partenere</w:t>
            </w:r>
            <w:r w:rsidRPr="000059CB">
              <w:t xml:space="preserve"> relevante specializării</w:t>
            </w:r>
            <w:r>
              <w:t xml:space="preserve"> de Sociologie, departamentul de HR sau în departamente administrative.</w:t>
            </w:r>
          </w:p>
          <w:p w14:paraId="64D04CC4" w14:textId="77777777" w:rsidR="00F22390" w:rsidRP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 w:rsidRPr="00F22390">
              <w:t>Activități de tipul job-shadowing prin care studenții pot lua contact cu diverse departamente și diverse tipuri de activități din cadrul organizației pentru a experimenta sarcini specifice.</w:t>
            </w:r>
          </w:p>
          <w:p w14:paraId="18A7AC56" w14:textId="7DE4BE10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 w:rsidRPr="00F22390">
              <w:t>Activități de suport în comunități și organizații partenere (asistență de proiect, activități de suport administrativ, participare la acțiuni de informare sau cursuri specifice organizației).</w:t>
            </w:r>
          </w:p>
          <w:p w14:paraId="5DEFB08A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28" w:type="dxa"/>
            <w:shd w:val="clear" w:color="auto" w:fill="auto"/>
          </w:tcPr>
          <w:p w14:paraId="784D3819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28E25B7A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2CC78C90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022DE921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7F8F9A7D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3F0184A5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1F13EC26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5DB860E7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5C5F1784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354CFE5A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4F5484C9" w14:textId="3D637913" w:rsidR="00802D13" w:rsidRP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4A1D99">
              <w:rPr>
                <w:rFonts w:ascii="Times New Roman" w:hAnsi="Times New Roman"/>
                <w:bCs/>
                <w:lang w:val="ro-RO"/>
              </w:rPr>
              <w:t>Expunere, explicația, dezbatere, problematizare</w:t>
            </w:r>
            <w:r>
              <w:rPr>
                <w:rFonts w:ascii="Times New Roman" w:hAnsi="Times New Roman"/>
                <w:bCs/>
                <w:lang w:val="ro-RO"/>
              </w:rPr>
              <w:t>, studiul de caz</w:t>
            </w:r>
          </w:p>
        </w:tc>
        <w:tc>
          <w:tcPr>
            <w:tcW w:w="3129" w:type="dxa"/>
            <w:shd w:val="clear" w:color="auto" w:fill="auto"/>
          </w:tcPr>
          <w:p w14:paraId="7876E703" w14:textId="7196F7CB" w:rsidR="00802D13" w:rsidRPr="002644F8" w:rsidRDefault="00A707F5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42</w:t>
            </w:r>
            <w:r w:rsidR="004A1D99">
              <w:rPr>
                <w:rFonts w:asciiTheme="minorHAnsi" w:hAnsiTheme="minorHAnsi" w:cstheme="minorHAnsi"/>
                <w:b/>
                <w:lang w:val="ro-RO"/>
              </w:rPr>
              <w:t xml:space="preserve"> ore</w:t>
            </w:r>
          </w:p>
        </w:tc>
      </w:tr>
      <w:tr w:rsidR="00802D13" w:rsidRPr="00C4385C" w14:paraId="18DD56B5" w14:textId="77777777" w:rsidTr="00E27A2E">
        <w:tc>
          <w:tcPr>
            <w:tcW w:w="3128" w:type="dxa"/>
            <w:shd w:val="clear" w:color="auto" w:fill="auto"/>
          </w:tcPr>
          <w:p w14:paraId="03C669FA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28" w:type="dxa"/>
            <w:shd w:val="clear" w:color="auto" w:fill="auto"/>
          </w:tcPr>
          <w:p w14:paraId="6DDC5DAE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129" w:type="dxa"/>
            <w:shd w:val="clear" w:color="auto" w:fill="auto"/>
          </w:tcPr>
          <w:p w14:paraId="3A02CF74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4A1D99" w:rsidRPr="00C4385C" w14:paraId="53EC0F9B" w14:textId="77777777" w:rsidTr="007F0615">
        <w:tc>
          <w:tcPr>
            <w:tcW w:w="9385" w:type="dxa"/>
            <w:gridSpan w:val="3"/>
            <w:shd w:val="clear" w:color="auto" w:fill="auto"/>
          </w:tcPr>
          <w:p w14:paraId="27679E77" w14:textId="77777777" w:rsidR="004A1D99" w:rsidRDefault="004A1D99" w:rsidP="004A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Bibliografie</w:t>
            </w:r>
          </w:p>
          <w:p w14:paraId="4D3704BC" w14:textId="77777777" w:rsidR="004A1D99" w:rsidRDefault="004A1D99" w:rsidP="004A1D99">
            <w:r>
              <w:t xml:space="preserve">Chelcea, S., Mărginean, I., &amp; Cauc, I. (1998). Cercetarea sociologică. Metode şi tehnici. Deva:Editura Destin. </w:t>
            </w:r>
          </w:p>
          <w:p w14:paraId="52BD8167" w14:textId="77777777" w:rsidR="004A1D99" w:rsidRDefault="004A1D99" w:rsidP="004A1D99">
            <w:r>
              <w:t xml:space="preserve">Mărginean, I. (1982). Măsurarea în sociologie. București: Editura Științifică și Enciclopedică. </w:t>
            </w:r>
          </w:p>
          <w:p w14:paraId="4B1A35D7" w14:textId="77777777" w:rsidR="004A1D99" w:rsidRDefault="004A1D99" w:rsidP="004A1D99">
            <w:r>
              <w:lastRenderedPageBreak/>
              <w:t>Chelcea, S. (2004). Metodologia cercetării sociologice: metode cantitative și calitative. București: Economică.</w:t>
            </w:r>
          </w:p>
          <w:p w14:paraId="479068C0" w14:textId="77777777" w:rsidR="004A1D99" w:rsidRDefault="004A1D99" w:rsidP="004A1D99">
            <w:r>
              <w:t xml:space="preserve">Rotariu, T., &amp; Ilut, P. (1997). Ancheta sociologica si sondajul de opinie. Teorie si practica, Iași:Polirom. </w:t>
            </w:r>
          </w:p>
          <w:p w14:paraId="0A0F59F5" w14:textId="77777777" w:rsidR="004A1D99" w:rsidRDefault="004A1D99" w:rsidP="004A1D99">
            <w:r>
              <w:t>Vlăsceanu, L. (1982). Metodologia cercetării sociologice. București: Ed. Ştiinţifică şi Enciclopedică.</w:t>
            </w:r>
          </w:p>
          <w:p w14:paraId="09FAB511" w14:textId="77777777" w:rsidR="004A1D99" w:rsidRDefault="004A1D99" w:rsidP="004A1D99">
            <w:r>
              <w:t>Mucchielli, A. (2002). Dicţionar al metodelor calitative în ştiinţele umane şi sociale. Iaşi: Polirom.</w:t>
            </w:r>
          </w:p>
          <w:p w14:paraId="72011554" w14:textId="77777777" w:rsidR="004A1D99" w:rsidRDefault="004A1D99" w:rsidP="004A1D99">
            <w:r>
              <w:t>De Singly, F., Blanchet, A., Gotman, A., &amp; Kaufmann, J. C. (1998). Ancheta şi metodele ei: chestionarul, interviul de producere a datelor, interviul comprehensiv. Iași: Polirom.</w:t>
            </w:r>
          </w:p>
          <w:p w14:paraId="5E328A2F" w14:textId="2E9C34A6" w:rsidR="004A1D99" w:rsidRPr="002644F8" w:rsidRDefault="004A1D99" w:rsidP="004A1D99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</w:rPr>
              <w:t>Pitariu, H. D. (1994). Managementul resurselor umane: Măsurarea performanţelor profesionale. București: ALL.</w:t>
            </w:r>
          </w:p>
        </w:tc>
      </w:tr>
    </w:tbl>
    <w:p w14:paraId="072152BC" w14:textId="77777777" w:rsidR="00802D13" w:rsidRDefault="00802D13" w:rsidP="00802D13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0540819C" w:rsidR="00E0255D" w:rsidRPr="00C4385C" w:rsidRDefault="00F22390" w:rsidP="00802D1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color w:val="000000"/>
              </w:rPr>
              <w:t>Conţinutul disciplinei este în concordanţă cu ceea ce se face în alte centre universitare din tara și din străinătate. Pentru o mai buna adaptare la cerinţele pieţei muncii, conţinutul disciplinei se centrează pe abilităţi de cercetare concretă a socialului.</w:t>
            </w:r>
          </w:p>
        </w:tc>
      </w:tr>
    </w:tbl>
    <w:p w14:paraId="6C85CEF1" w14:textId="77777777" w:rsidR="00802D13" w:rsidRDefault="00802D13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547911B5" w:rsidR="00E0255D" w:rsidRPr="00C4385C" w:rsidRDefault="004A1D99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1908AA57" w:rsidR="00E0255D" w:rsidRPr="00C4385C" w:rsidRDefault="004A1D99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  <w:r w:rsidR="00020E1E">
              <w:rPr>
                <w:rFonts w:asciiTheme="minorHAnsi" w:hAnsiTheme="minorHAnsi" w:cstheme="minorHAnsi"/>
                <w:lang w:val="ro-RO"/>
              </w:rPr>
              <w:t>/forma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4BBB354A" w:rsidR="00E0255D" w:rsidRPr="00C4385C" w:rsidRDefault="004A1D99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4A1D99" w:rsidRPr="00C4385C" w14:paraId="729AA50E" w14:textId="77777777" w:rsidTr="00802D13">
        <w:tc>
          <w:tcPr>
            <w:tcW w:w="2581" w:type="dxa"/>
            <w:shd w:val="clear" w:color="auto" w:fill="auto"/>
          </w:tcPr>
          <w:p w14:paraId="6A7DB76A" w14:textId="2B123EC3" w:rsidR="004A1D99" w:rsidRPr="00C4385C" w:rsidRDefault="00020E1E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9.4 seminar/laborator</w:t>
            </w:r>
          </w:p>
        </w:tc>
        <w:tc>
          <w:tcPr>
            <w:tcW w:w="1912" w:type="dxa"/>
            <w:shd w:val="clear" w:color="auto" w:fill="auto"/>
          </w:tcPr>
          <w:p w14:paraId="690A9149" w14:textId="77777777" w:rsidR="00020E1E" w:rsidRDefault="00020E1E" w:rsidP="00020E1E">
            <w:pPr>
              <w:autoSpaceDE w:val="0"/>
              <w:autoSpaceDN w:val="0"/>
              <w:adjustRightInd w:val="0"/>
              <w:rPr>
                <w:rFonts w:ascii="CIDFont+F2" w:eastAsia="Calibri" w:hAnsi="CIDFont+F2" w:cs="CIDFont+F2"/>
                <w:sz w:val="22"/>
                <w:szCs w:val="22"/>
                <w:lang w:val="en-GB" w:eastAsia="en-US"/>
              </w:rPr>
            </w:pPr>
            <w:r>
              <w:rPr>
                <w:rFonts w:ascii="CIDFont+F2" w:eastAsia="Calibri" w:hAnsi="CIDFont+F2" w:cs="CIDFont+F2"/>
                <w:sz w:val="22"/>
                <w:szCs w:val="22"/>
                <w:lang w:val="en-GB" w:eastAsia="en-US"/>
              </w:rPr>
              <w:t>Cunoștințe și abilități</w:t>
            </w:r>
          </w:p>
          <w:p w14:paraId="55747A81" w14:textId="77777777" w:rsidR="00020E1E" w:rsidRDefault="00020E1E" w:rsidP="00020E1E">
            <w:pPr>
              <w:autoSpaceDE w:val="0"/>
              <w:autoSpaceDN w:val="0"/>
              <w:adjustRightInd w:val="0"/>
              <w:rPr>
                <w:rFonts w:ascii="CIDFont+F2" w:eastAsia="Calibri" w:hAnsi="CIDFont+F2" w:cs="CIDFont+F2"/>
                <w:sz w:val="22"/>
                <w:szCs w:val="22"/>
                <w:lang w:val="en-GB" w:eastAsia="en-US"/>
              </w:rPr>
            </w:pPr>
            <w:r>
              <w:rPr>
                <w:rFonts w:ascii="CIDFont+F2" w:eastAsia="Calibri" w:hAnsi="CIDFont+F2" w:cs="CIDFont+F2"/>
                <w:sz w:val="22"/>
                <w:szCs w:val="22"/>
                <w:lang w:val="en-GB" w:eastAsia="en-US"/>
              </w:rPr>
              <w:t>Structura, conținutul și</w:t>
            </w:r>
          </w:p>
          <w:p w14:paraId="73F23C24" w14:textId="0E0FE41C" w:rsidR="004A1D99" w:rsidRDefault="00020E1E" w:rsidP="00020E1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CIDFont+F2" w:eastAsia="Calibri" w:hAnsi="CIDFont+F2" w:cs="CIDFont+F2"/>
                <w:lang w:val="en-GB"/>
              </w:rPr>
              <w:t>modul de susținere al portofoliului.</w:t>
            </w:r>
          </w:p>
        </w:tc>
        <w:tc>
          <w:tcPr>
            <w:tcW w:w="3191" w:type="dxa"/>
            <w:shd w:val="clear" w:color="auto" w:fill="auto"/>
          </w:tcPr>
          <w:p w14:paraId="2EFA1ABA" w14:textId="79DB2E56" w:rsidR="004A1D99" w:rsidRDefault="00020E1E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Portofoliu cu piese realizate conform activității realizate. (portofoliul se sustine on line sau față în față)</w:t>
            </w:r>
          </w:p>
        </w:tc>
        <w:tc>
          <w:tcPr>
            <w:tcW w:w="1695" w:type="dxa"/>
            <w:shd w:val="clear" w:color="auto" w:fill="auto"/>
          </w:tcPr>
          <w:p w14:paraId="4BE02FE8" w14:textId="07695CA3" w:rsidR="004A1D99" w:rsidRDefault="00020E1E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AEC53B3" w14:textId="3F3A8AAA" w:rsidR="00802D13" w:rsidRPr="00C4385C" w:rsidRDefault="004A1D99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</w:t>
            </w:r>
            <w:r w:rsidR="00020E1E">
              <w:rPr>
                <w:rFonts w:asciiTheme="minorHAnsi" w:hAnsiTheme="minorHAnsi" w:cstheme="minorHAnsi"/>
                <w:lang w:val="ro-RO"/>
              </w:rPr>
              <w:t>5</w:t>
            </w:r>
            <w:r w:rsidR="00802D13">
              <w:rPr>
                <w:rFonts w:asciiTheme="minorHAnsi" w:hAnsiTheme="minorHAnsi" w:cstheme="minorHAnsi"/>
                <w:lang w:val="ro-RO"/>
              </w:rPr>
              <w:t xml:space="preserve">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622BBF7A" w14:textId="77777777" w:rsidR="00F22390" w:rsidRDefault="00F22390" w:rsidP="004A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Cunoaşterea noţiunilor teoretice fundamentale</w:t>
            </w:r>
          </w:p>
          <w:p w14:paraId="63D51674" w14:textId="435D98CA" w:rsidR="00802D13" w:rsidRPr="00C4385C" w:rsidRDefault="00F22390" w:rsidP="00F22390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color w:val="000000"/>
              </w:rPr>
              <w:t>Realizarea unui proiect de cercetare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2707918E" w14:textId="530DA805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02BBEA29" w14:textId="2BCE98D1" w:rsidR="005F6BF6" w:rsidRDefault="00C32479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14.09.2023</w:t>
      </w: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E763A39"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sectPr w:rsidR="005F6BF6" w:rsidRPr="00802D13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671B2" w14:textId="77777777" w:rsidR="00EC1A26" w:rsidRDefault="00EC1A26" w:rsidP="003E226A">
      <w:r>
        <w:separator/>
      </w:r>
    </w:p>
  </w:endnote>
  <w:endnote w:type="continuationSeparator" w:id="0">
    <w:p w14:paraId="342E184A" w14:textId="77777777" w:rsidR="00EC1A26" w:rsidRDefault="00EC1A26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155FC" w14:textId="77777777" w:rsidR="00EC1A26" w:rsidRDefault="00EC1A26" w:rsidP="003E226A">
      <w:r>
        <w:separator/>
      </w:r>
    </w:p>
  </w:footnote>
  <w:footnote w:type="continuationSeparator" w:id="0">
    <w:p w14:paraId="052C00E5" w14:textId="77777777" w:rsidR="00EC1A26" w:rsidRDefault="00EC1A26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B2C58B5"/>
    <w:multiLevelType w:val="multilevel"/>
    <w:tmpl w:val="D60061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57E11"/>
    <w:multiLevelType w:val="hybridMultilevel"/>
    <w:tmpl w:val="0FBCE9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17656">
    <w:abstractNumId w:val="24"/>
  </w:num>
  <w:num w:numId="2" w16cid:durableId="1427074149">
    <w:abstractNumId w:val="0"/>
  </w:num>
  <w:num w:numId="3" w16cid:durableId="843939439">
    <w:abstractNumId w:val="12"/>
  </w:num>
  <w:num w:numId="4" w16cid:durableId="1234705730">
    <w:abstractNumId w:val="7"/>
  </w:num>
  <w:num w:numId="5" w16cid:durableId="887495785">
    <w:abstractNumId w:val="27"/>
  </w:num>
  <w:num w:numId="6" w16cid:durableId="313874541">
    <w:abstractNumId w:val="13"/>
  </w:num>
  <w:num w:numId="7" w16cid:durableId="2045128137">
    <w:abstractNumId w:val="8"/>
  </w:num>
  <w:num w:numId="8" w16cid:durableId="851146202">
    <w:abstractNumId w:val="5"/>
  </w:num>
  <w:num w:numId="9" w16cid:durableId="1566842589">
    <w:abstractNumId w:val="19"/>
  </w:num>
  <w:num w:numId="10" w16cid:durableId="43334303">
    <w:abstractNumId w:val="17"/>
  </w:num>
  <w:num w:numId="11" w16cid:durableId="512842802">
    <w:abstractNumId w:val="15"/>
  </w:num>
  <w:num w:numId="12" w16cid:durableId="946813694">
    <w:abstractNumId w:val="10"/>
  </w:num>
  <w:num w:numId="13" w16cid:durableId="516576210">
    <w:abstractNumId w:val="25"/>
  </w:num>
  <w:num w:numId="14" w16cid:durableId="466974707">
    <w:abstractNumId w:val="3"/>
  </w:num>
  <w:num w:numId="15" w16cid:durableId="2075623048">
    <w:abstractNumId w:val="11"/>
  </w:num>
  <w:num w:numId="16" w16cid:durableId="1749956346">
    <w:abstractNumId w:val="21"/>
  </w:num>
  <w:num w:numId="17" w16cid:durableId="284704798">
    <w:abstractNumId w:val="30"/>
  </w:num>
  <w:num w:numId="18" w16cid:durableId="1888486657">
    <w:abstractNumId w:val="9"/>
  </w:num>
  <w:num w:numId="19" w16cid:durableId="823470082">
    <w:abstractNumId w:val="4"/>
  </w:num>
  <w:num w:numId="20" w16cid:durableId="911936474">
    <w:abstractNumId w:val="16"/>
  </w:num>
  <w:num w:numId="21" w16cid:durableId="24794409">
    <w:abstractNumId w:val="23"/>
  </w:num>
  <w:num w:numId="22" w16cid:durableId="697320793">
    <w:abstractNumId w:val="29"/>
  </w:num>
  <w:num w:numId="23" w16cid:durableId="1324773141">
    <w:abstractNumId w:val="18"/>
  </w:num>
  <w:num w:numId="24" w16cid:durableId="311642202">
    <w:abstractNumId w:val="26"/>
  </w:num>
  <w:num w:numId="25" w16cid:durableId="1058942480">
    <w:abstractNumId w:val="31"/>
  </w:num>
  <w:num w:numId="26" w16cid:durableId="1771508392">
    <w:abstractNumId w:val="2"/>
  </w:num>
  <w:num w:numId="27" w16cid:durableId="1404327327">
    <w:abstractNumId w:val="20"/>
  </w:num>
  <w:num w:numId="28" w16cid:durableId="1494177757">
    <w:abstractNumId w:val="22"/>
  </w:num>
  <w:num w:numId="29" w16cid:durableId="1743411102">
    <w:abstractNumId w:val="6"/>
  </w:num>
  <w:num w:numId="30" w16cid:durableId="1019552839">
    <w:abstractNumId w:val="1"/>
  </w:num>
  <w:num w:numId="31" w16cid:durableId="1963339461">
    <w:abstractNumId w:val="28"/>
  </w:num>
  <w:num w:numId="32" w16cid:durableId="13861735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4539"/>
    <w:rsid w:val="00006384"/>
    <w:rsid w:val="00006A11"/>
    <w:rsid w:val="00017556"/>
    <w:rsid w:val="00020E1E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5086"/>
    <w:rsid w:val="001C7CDD"/>
    <w:rsid w:val="001D34E8"/>
    <w:rsid w:val="001D564A"/>
    <w:rsid w:val="001E2FEE"/>
    <w:rsid w:val="001E5ED5"/>
    <w:rsid w:val="001E69C6"/>
    <w:rsid w:val="001F093C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93D64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1927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1D99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1D36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0328A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07F5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23255"/>
    <w:rsid w:val="00B338DA"/>
    <w:rsid w:val="00B4122C"/>
    <w:rsid w:val="00B423E9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E7918"/>
    <w:rsid w:val="00BF0AE6"/>
    <w:rsid w:val="00BF1DAB"/>
    <w:rsid w:val="00BF305D"/>
    <w:rsid w:val="00C076F1"/>
    <w:rsid w:val="00C07B3E"/>
    <w:rsid w:val="00C102BA"/>
    <w:rsid w:val="00C11900"/>
    <w:rsid w:val="00C220D1"/>
    <w:rsid w:val="00C32479"/>
    <w:rsid w:val="00C377E3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D0A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3B58"/>
    <w:rsid w:val="00E650E1"/>
    <w:rsid w:val="00E70432"/>
    <w:rsid w:val="00E70CB2"/>
    <w:rsid w:val="00E95C82"/>
    <w:rsid w:val="00EB1C7D"/>
    <w:rsid w:val="00EB5DD1"/>
    <w:rsid w:val="00EC1A26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239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57522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1074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Sociologie</cp:lastModifiedBy>
  <cp:revision>7</cp:revision>
  <cp:lastPrinted>2017-11-08T12:05:00Z</cp:lastPrinted>
  <dcterms:created xsi:type="dcterms:W3CDTF">2021-09-15T15:50:00Z</dcterms:created>
  <dcterms:modified xsi:type="dcterms:W3CDTF">2023-09-17T14:52:00Z</dcterms:modified>
</cp:coreProperties>
</file>